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3C2" w:rsidRDefault="009C33C2">
      <w:pPr>
        <w:rPr>
          <w:b/>
          <w:sz w:val="44"/>
          <w:szCs w:val="44"/>
        </w:rPr>
      </w:pPr>
    </w:p>
    <w:p w:rsidR="009C33C2" w:rsidRDefault="009C33C2">
      <w:pPr>
        <w:rPr>
          <w:b/>
          <w:sz w:val="144"/>
          <w:szCs w:val="144"/>
        </w:rPr>
      </w:pPr>
      <w:r w:rsidRPr="009C33C2">
        <w:rPr>
          <w:b/>
          <w:sz w:val="144"/>
          <w:szCs w:val="144"/>
        </w:rPr>
        <w:t xml:space="preserve">Výroční zpráva </w:t>
      </w:r>
    </w:p>
    <w:p w:rsidR="009C33C2" w:rsidRDefault="009C33C2">
      <w:pPr>
        <w:rPr>
          <w:b/>
          <w:sz w:val="56"/>
          <w:szCs w:val="56"/>
        </w:rPr>
      </w:pPr>
    </w:p>
    <w:p w:rsidR="009C33C2" w:rsidRPr="009C33C2" w:rsidRDefault="009C33C2">
      <w:pPr>
        <w:rPr>
          <w:b/>
          <w:sz w:val="56"/>
          <w:szCs w:val="56"/>
        </w:rPr>
      </w:pPr>
      <w:r w:rsidRPr="009C33C2">
        <w:rPr>
          <w:b/>
          <w:sz w:val="56"/>
          <w:szCs w:val="56"/>
        </w:rPr>
        <w:t xml:space="preserve">      Technické služby Český Brod</w:t>
      </w:r>
    </w:p>
    <w:p w:rsidR="009C33C2" w:rsidRDefault="009C33C2">
      <w:pPr>
        <w:rPr>
          <w:b/>
          <w:sz w:val="44"/>
          <w:szCs w:val="44"/>
        </w:rPr>
      </w:pPr>
    </w:p>
    <w:p w:rsidR="009C33C2" w:rsidRDefault="009C33C2">
      <w:pPr>
        <w:rPr>
          <w:b/>
          <w:sz w:val="44"/>
          <w:szCs w:val="44"/>
        </w:rPr>
      </w:pPr>
      <w:r>
        <w:rPr>
          <w:b/>
          <w:sz w:val="44"/>
          <w:szCs w:val="44"/>
        </w:rPr>
        <w:t xml:space="preserve">                  Příspěvková organizace</w:t>
      </w:r>
    </w:p>
    <w:p w:rsidR="009C33C2" w:rsidRDefault="00B5383B">
      <w:pPr>
        <w:rPr>
          <w:b/>
          <w:sz w:val="44"/>
          <w:szCs w:val="44"/>
        </w:rPr>
      </w:pPr>
      <w:r>
        <w:rPr>
          <w:b/>
          <w:sz w:val="44"/>
          <w:szCs w:val="44"/>
        </w:rPr>
        <w:t xml:space="preserve">                             2010/2011</w:t>
      </w:r>
    </w:p>
    <w:p w:rsidR="009C33C2" w:rsidRDefault="009C33C2">
      <w:pPr>
        <w:rPr>
          <w:b/>
          <w:sz w:val="44"/>
          <w:szCs w:val="44"/>
        </w:rPr>
      </w:pPr>
    </w:p>
    <w:p w:rsidR="009C33C2" w:rsidRDefault="009C33C2">
      <w:pPr>
        <w:rPr>
          <w:b/>
          <w:sz w:val="44"/>
          <w:szCs w:val="44"/>
        </w:rPr>
      </w:pPr>
    </w:p>
    <w:p w:rsidR="009C33C2" w:rsidRDefault="009C33C2">
      <w:pPr>
        <w:rPr>
          <w:b/>
          <w:sz w:val="44"/>
          <w:szCs w:val="44"/>
        </w:rPr>
      </w:pPr>
    </w:p>
    <w:p w:rsidR="009C33C2" w:rsidRDefault="009C33C2">
      <w:pPr>
        <w:rPr>
          <w:b/>
          <w:sz w:val="44"/>
          <w:szCs w:val="44"/>
        </w:rPr>
      </w:pPr>
    </w:p>
    <w:p w:rsidR="009C33C2" w:rsidRDefault="009C33C2">
      <w:pPr>
        <w:rPr>
          <w:b/>
          <w:sz w:val="44"/>
          <w:szCs w:val="44"/>
        </w:rPr>
      </w:pPr>
    </w:p>
    <w:p w:rsidR="009C33C2" w:rsidRDefault="009C33C2">
      <w:pPr>
        <w:rPr>
          <w:b/>
          <w:sz w:val="44"/>
          <w:szCs w:val="44"/>
        </w:rPr>
      </w:pPr>
      <w:r>
        <w:rPr>
          <w:b/>
          <w:sz w:val="44"/>
          <w:szCs w:val="44"/>
        </w:rPr>
        <w:t>Zpracoval:</w:t>
      </w:r>
    </w:p>
    <w:p w:rsidR="009C33C2" w:rsidRDefault="009C33C2">
      <w:pPr>
        <w:rPr>
          <w:b/>
          <w:sz w:val="44"/>
          <w:szCs w:val="44"/>
        </w:rPr>
      </w:pPr>
      <w:r>
        <w:rPr>
          <w:b/>
          <w:sz w:val="44"/>
          <w:szCs w:val="44"/>
        </w:rPr>
        <w:t>Ing. Miroslav Kruliš</w:t>
      </w:r>
    </w:p>
    <w:p w:rsidR="009C33C2" w:rsidRDefault="009C33C2">
      <w:pPr>
        <w:rPr>
          <w:b/>
          <w:sz w:val="44"/>
          <w:szCs w:val="44"/>
        </w:rPr>
      </w:pPr>
      <w:r>
        <w:rPr>
          <w:b/>
          <w:sz w:val="44"/>
          <w:szCs w:val="44"/>
        </w:rPr>
        <w:t>Ředitel</w:t>
      </w:r>
      <w:r w:rsidR="005D6ED6" w:rsidRPr="005D6ED6">
        <w:rPr>
          <w:b/>
          <w:sz w:val="44"/>
          <w:szCs w:val="44"/>
        </w:rPr>
        <w:t xml:space="preserve">             </w:t>
      </w:r>
    </w:p>
    <w:p w:rsidR="00C477CE" w:rsidRPr="005D6ED6" w:rsidRDefault="005D6ED6">
      <w:pPr>
        <w:rPr>
          <w:b/>
          <w:sz w:val="44"/>
          <w:szCs w:val="44"/>
        </w:rPr>
      </w:pPr>
      <w:r w:rsidRPr="005D6ED6">
        <w:rPr>
          <w:b/>
          <w:sz w:val="44"/>
          <w:szCs w:val="44"/>
        </w:rPr>
        <w:lastRenderedPageBreak/>
        <w:t xml:space="preserve"> </w:t>
      </w:r>
      <w:r w:rsidR="00796EBB">
        <w:rPr>
          <w:b/>
          <w:sz w:val="44"/>
          <w:szCs w:val="44"/>
        </w:rPr>
        <w:t xml:space="preserve">             </w:t>
      </w:r>
      <w:r w:rsidRPr="005D6ED6">
        <w:rPr>
          <w:b/>
          <w:sz w:val="44"/>
          <w:szCs w:val="44"/>
        </w:rPr>
        <w:t xml:space="preserve">  Technické služby Český Brod</w:t>
      </w:r>
    </w:p>
    <w:p w:rsidR="005D6ED6" w:rsidRDefault="005D6ED6">
      <w:pPr>
        <w:rPr>
          <w:sz w:val="36"/>
          <w:szCs w:val="36"/>
        </w:rPr>
      </w:pPr>
      <w:r>
        <w:rPr>
          <w:sz w:val="36"/>
          <w:szCs w:val="36"/>
        </w:rPr>
        <w:t xml:space="preserve">     </w:t>
      </w:r>
      <w:r w:rsidRPr="005D6ED6">
        <w:rPr>
          <w:sz w:val="36"/>
          <w:szCs w:val="36"/>
        </w:rPr>
        <w:t>Zpráva o činnosti za rok 201</w:t>
      </w:r>
      <w:r w:rsidR="00DC023F">
        <w:rPr>
          <w:sz w:val="36"/>
          <w:szCs w:val="36"/>
        </w:rPr>
        <w:t>1</w:t>
      </w:r>
      <w:r w:rsidRPr="005D6ED6">
        <w:rPr>
          <w:sz w:val="36"/>
          <w:szCs w:val="36"/>
        </w:rPr>
        <w:t>, výhled na rok 201</w:t>
      </w:r>
      <w:r w:rsidR="00DC023F">
        <w:rPr>
          <w:sz w:val="36"/>
          <w:szCs w:val="36"/>
        </w:rPr>
        <w:t>2 – 2013</w:t>
      </w:r>
    </w:p>
    <w:p w:rsidR="00DC023F" w:rsidRDefault="00DC023F">
      <w:pPr>
        <w:rPr>
          <w:sz w:val="36"/>
          <w:szCs w:val="36"/>
        </w:rPr>
      </w:pPr>
    </w:p>
    <w:p w:rsidR="005D6ED6" w:rsidRDefault="005D6ED6" w:rsidP="005D6ED6">
      <w:pPr>
        <w:pStyle w:val="Odstavecseseznamem"/>
        <w:numPr>
          <w:ilvl w:val="0"/>
          <w:numId w:val="1"/>
        </w:numPr>
        <w:rPr>
          <w:sz w:val="36"/>
          <w:szCs w:val="36"/>
        </w:rPr>
      </w:pPr>
      <w:r w:rsidRPr="005D6ED6">
        <w:rPr>
          <w:b/>
          <w:sz w:val="36"/>
          <w:szCs w:val="36"/>
          <w:u w:val="single"/>
        </w:rPr>
        <w:t>Personální stav TS</w:t>
      </w:r>
      <w:r w:rsidR="00323925">
        <w:rPr>
          <w:b/>
          <w:sz w:val="36"/>
          <w:szCs w:val="36"/>
          <w:u w:val="single"/>
        </w:rPr>
        <w:t xml:space="preserve"> </w:t>
      </w:r>
      <w:r w:rsidR="00323925" w:rsidRPr="00323925">
        <w:rPr>
          <w:sz w:val="36"/>
          <w:szCs w:val="36"/>
        </w:rPr>
        <w:t>k 31.12.201</w:t>
      </w:r>
      <w:r w:rsidR="00DC023F">
        <w:rPr>
          <w:sz w:val="36"/>
          <w:szCs w:val="36"/>
        </w:rPr>
        <w:t>1</w:t>
      </w:r>
    </w:p>
    <w:p w:rsidR="0085742F" w:rsidRPr="0085742F" w:rsidRDefault="0085742F" w:rsidP="0085742F">
      <w:pPr>
        <w:rPr>
          <w:sz w:val="36"/>
          <w:szCs w:val="36"/>
        </w:rPr>
      </w:pPr>
      <w:r w:rsidRPr="00796EBB">
        <w:rPr>
          <w:b/>
          <w:sz w:val="36"/>
          <w:szCs w:val="36"/>
        </w:rPr>
        <w:t xml:space="preserve">Hlavní úkol: </w:t>
      </w:r>
      <w:r w:rsidR="00796EBB">
        <w:rPr>
          <w:b/>
          <w:sz w:val="36"/>
          <w:szCs w:val="36"/>
        </w:rPr>
        <w:t xml:space="preserve">                                                                           </w:t>
      </w:r>
      <w:r>
        <w:rPr>
          <w:sz w:val="36"/>
          <w:szCs w:val="36"/>
        </w:rPr>
        <w:t>dokončení stabilizace personálního stavu TS</w:t>
      </w:r>
      <w:r w:rsidR="00617D2E">
        <w:rPr>
          <w:sz w:val="36"/>
          <w:szCs w:val="36"/>
        </w:rPr>
        <w:t xml:space="preserve"> </w:t>
      </w:r>
      <w:r>
        <w:rPr>
          <w:sz w:val="36"/>
          <w:szCs w:val="36"/>
        </w:rPr>
        <w:t>-splněno</w:t>
      </w:r>
    </w:p>
    <w:p w:rsidR="005D6ED6" w:rsidRPr="00232046" w:rsidRDefault="005D6ED6">
      <w:pPr>
        <w:rPr>
          <w:b/>
          <w:sz w:val="28"/>
          <w:szCs w:val="28"/>
        </w:rPr>
      </w:pPr>
      <w:r w:rsidRPr="007E53B5">
        <w:rPr>
          <w:b/>
          <w:sz w:val="28"/>
          <w:szCs w:val="28"/>
        </w:rPr>
        <w:t>2</w:t>
      </w:r>
      <w:r w:rsidR="00232046">
        <w:rPr>
          <w:b/>
          <w:sz w:val="28"/>
          <w:szCs w:val="28"/>
        </w:rPr>
        <w:t>5</w:t>
      </w:r>
      <w:r w:rsidR="00DC023F">
        <w:rPr>
          <w:b/>
          <w:sz w:val="28"/>
          <w:szCs w:val="28"/>
        </w:rPr>
        <w:t xml:space="preserve"> </w:t>
      </w:r>
      <w:r w:rsidRPr="007E53B5">
        <w:rPr>
          <w:b/>
          <w:sz w:val="28"/>
          <w:szCs w:val="28"/>
        </w:rPr>
        <w:t xml:space="preserve"> zaměstnanců</w:t>
      </w:r>
      <w:r w:rsidR="00DC023F">
        <w:rPr>
          <w:b/>
          <w:sz w:val="28"/>
          <w:szCs w:val="28"/>
        </w:rPr>
        <w:t xml:space="preserve"> TS</w:t>
      </w:r>
      <w:r w:rsidR="000363C3">
        <w:rPr>
          <w:sz w:val="28"/>
          <w:szCs w:val="28"/>
        </w:rPr>
        <w:t xml:space="preserve">  </w:t>
      </w:r>
      <w:r w:rsidR="00323925">
        <w:rPr>
          <w:sz w:val="28"/>
          <w:szCs w:val="28"/>
        </w:rPr>
        <w:t xml:space="preserve"> </w:t>
      </w:r>
      <w:r w:rsidR="000363C3">
        <w:rPr>
          <w:sz w:val="28"/>
          <w:szCs w:val="28"/>
        </w:rPr>
        <w:t>(</w:t>
      </w:r>
      <w:r w:rsidR="00937A82">
        <w:rPr>
          <w:sz w:val="28"/>
          <w:szCs w:val="28"/>
        </w:rPr>
        <w:t>2</w:t>
      </w:r>
      <w:r w:rsidR="00232046">
        <w:rPr>
          <w:sz w:val="28"/>
          <w:szCs w:val="28"/>
        </w:rPr>
        <w:t>1</w:t>
      </w:r>
      <w:r w:rsidR="00937A82">
        <w:rPr>
          <w:sz w:val="28"/>
          <w:szCs w:val="28"/>
        </w:rPr>
        <w:t xml:space="preserve">  </w:t>
      </w:r>
      <w:r w:rsidR="000363C3">
        <w:rPr>
          <w:sz w:val="28"/>
          <w:szCs w:val="28"/>
        </w:rPr>
        <w:t xml:space="preserve"> na hlavní pracovní poměr, </w:t>
      </w:r>
      <w:r w:rsidR="00937A82">
        <w:rPr>
          <w:sz w:val="28"/>
          <w:szCs w:val="28"/>
        </w:rPr>
        <w:t>4</w:t>
      </w:r>
      <w:r w:rsidR="00323925">
        <w:rPr>
          <w:sz w:val="28"/>
          <w:szCs w:val="28"/>
        </w:rPr>
        <w:t xml:space="preserve"> pracovní</w:t>
      </w:r>
      <w:r w:rsidR="00A07B09">
        <w:rPr>
          <w:sz w:val="28"/>
          <w:szCs w:val="28"/>
        </w:rPr>
        <w:t>ci</w:t>
      </w:r>
      <w:r w:rsidR="00323925">
        <w:rPr>
          <w:sz w:val="28"/>
          <w:szCs w:val="28"/>
        </w:rPr>
        <w:t xml:space="preserve"> </w:t>
      </w:r>
      <w:r w:rsidR="00937A82">
        <w:rPr>
          <w:sz w:val="28"/>
          <w:szCs w:val="28"/>
        </w:rPr>
        <w:t xml:space="preserve">uzavřenou smlouvu </w:t>
      </w:r>
      <w:r w:rsidR="00323925">
        <w:rPr>
          <w:sz w:val="28"/>
          <w:szCs w:val="28"/>
        </w:rPr>
        <w:t xml:space="preserve"> DPČ) </w:t>
      </w:r>
      <w:r w:rsidR="00232046">
        <w:rPr>
          <w:sz w:val="28"/>
          <w:szCs w:val="28"/>
        </w:rPr>
        <w:t xml:space="preserve">–počet bude upraven na konečný počet </w:t>
      </w:r>
      <w:r w:rsidR="00232046" w:rsidRPr="00232046">
        <w:rPr>
          <w:b/>
          <w:sz w:val="28"/>
          <w:szCs w:val="28"/>
        </w:rPr>
        <w:t>23 pracovníků</w:t>
      </w:r>
    </w:p>
    <w:p w:rsidR="00937A82" w:rsidRDefault="00937A82">
      <w:pPr>
        <w:rPr>
          <w:sz w:val="28"/>
          <w:szCs w:val="28"/>
        </w:rPr>
      </w:pPr>
      <w:r>
        <w:rPr>
          <w:sz w:val="28"/>
          <w:szCs w:val="28"/>
        </w:rPr>
        <w:t>Ředitel</w:t>
      </w:r>
    </w:p>
    <w:p w:rsidR="005D6ED6" w:rsidRDefault="00A07B09">
      <w:pPr>
        <w:rPr>
          <w:sz w:val="28"/>
          <w:szCs w:val="28"/>
        </w:rPr>
      </w:pPr>
      <w:r>
        <w:rPr>
          <w:sz w:val="28"/>
          <w:szCs w:val="28"/>
        </w:rPr>
        <w:t xml:space="preserve"> s</w:t>
      </w:r>
      <w:r w:rsidR="005D6ED6">
        <w:rPr>
          <w:sz w:val="28"/>
          <w:szCs w:val="28"/>
        </w:rPr>
        <w:t>práva TS-</w:t>
      </w:r>
      <w:r w:rsidR="00937A82">
        <w:rPr>
          <w:sz w:val="28"/>
          <w:szCs w:val="28"/>
        </w:rPr>
        <w:t>4</w:t>
      </w:r>
      <w:r w:rsidR="005D6ED6">
        <w:rPr>
          <w:sz w:val="28"/>
          <w:szCs w:val="28"/>
        </w:rPr>
        <w:t xml:space="preserve"> zaměstnanců, </w:t>
      </w:r>
      <w:r w:rsidR="00937A82">
        <w:rPr>
          <w:sz w:val="28"/>
          <w:szCs w:val="28"/>
        </w:rPr>
        <w:t xml:space="preserve">(od </w:t>
      </w:r>
      <w:r w:rsidR="00232046">
        <w:rPr>
          <w:sz w:val="28"/>
          <w:szCs w:val="28"/>
        </w:rPr>
        <w:t>7</w:t>
      </w:r>
      <w:r w:rsidR="00937A82">
        <w:rPr>
          <w:sz w:val="28"/>
          <w:szCs w:val="28"/>
        </w:rPr>
        <w:t>/2012 bude zrušeno jedno místo bez náhrady)</w:t>
      </w:r>
    </w:p>
    <w:p w:rsidR="00323925" w:rsidRDefault="00323925">
      <w:pPr>
        <w:rPr>
          <w:sz w:val="28"/>
          <w:szCs w:val="28"/>
        </w:rPr>
      </w:pPr>
      <w:r>
        <w:rPr>
          <w:sz w:val="28"/>
          <w:szCs w:val="28"/>
        </w:rPr>
        <w:t xml:space="preserve">Odpady- </w:t>
      </w:r>
      <w:r w:rsidR="00A07B09">
        <w:rPr>
          <w:sz w:val="28"/>
          <w:szCs w:val="28"/>
        </w:rPr>
        <w:t>7</w:t>
      </w:r>
      <w:r>
        <w:rPr>
          <w:sz w:val="28"/>
          <w:szCs w:val="28"/>
        </w:rPr>
        <w:t xml:space="preserve"> pracovníků</w:t>
      </w:r>
    </w:p>
    <w:p w:rsidR="00323925" w:rsidRDefault="00323925">
      <w:pPr>
        <w:rPr>
          <w:sz w:val="28"/>
          <w:szCs w:val="28"/>
        </w:rPr>
      </w:pPr>
      <w:r>
        <w:rPr>
          <w:sz w:val="28"/>
          <w:szCs w:val="28"/>
        </w:rPr>
        <w:t>Čištění města</w:t>
      </w:r>
      <w:r w:rsidR="00A07B09">
        <w:rPr>
          <w:sz w:val="28"/>
          <w:szCs w:val="28"/>
        </w:rPr>
        <w:t>, veřejná zeleň</w:t>
      </w:r>
      <w:r>
        <w:rPr>
          <w:sz w:val="28"/>
          <w:szCs w:val="28"/>
        </w:rPr>
        <w:t xml:space="preserve"> a údržba komunikací</w:t>
      </w:r>
      <w:r w:rsidR="007E53B5">
        <w:rPr>
          <w:sz w:val="28"/>
          <w:szCs w:val="28"/>
        </w:rPr>
        <w:t xml:space="preserve"> -</w:t>
      </w:r>
      <w:r w:rsidR="00232046">
        <w:rPr>
          <w:sz w:val="28"/>
          <w:szCs w:val="28"/>
        </w:rPr>
        <w:t>5</w:t>
      </w:r>
      <w:r w:rsidR="007E53B5">
        <w:rPr>
          <w:sz w:val="28"/>
          <w:szCs w:val="28"/>
        </w:rPr>
        <w:t xml:space="preserve"> pracovníků</w:t>
      </w:r>
    </w:p>
    <w:p w:rsidR="00323925" w:rsidRDefault="007E53B5">
      <w:pPr>
        <w:rPr>
          <w:sz w:val="28"/>
          <w:szCs w:val="28"/>
        </w:rPr>
      </w:pPr>
      <w:r>
        <w:rPr>
          <w:sz w:val="28"/>
          <w:szCs w:val="28"/>
        </w:rPr>
        <w:t>Městská WC- 2 pracovnice</w:t>
      </w:r>
    </w:p>
    <w:p w:rsidR="007E53B5" w:rsidRDefault="007E53B5">
      <w:pPr>
        <w:rPr>
          <w:sz w:val="28"/>
          <w:szCs w:val="28"/>
        </w:rPr>
      </w:pPr>
      <w:r>
        <w:rPr>
          <w:sz w:val="28"/>
          <w:szCs w:val="28"/>
        </w:rPr>
        <w:t>Sběrn</w:t>
      </w:r>
      <w:r w:rsidR="0000153D">
        <w:rPr>
          <w:sz w:val="28"/>
          <w:szCs w:val="28"/>
        </w:rPr>
        <w:t>é místo odpadu</w:t>
      </w:r>
      <w:r>
        <w:rPr>
          <w:sz w:val="28"/>
          <w:szCs w:val="28"/>
        </w:rPr>
        <w:t xml:space="preserve"> -1 pracovník</w:t>
      </w:r>
      <w:r w:rsidR="00232046">
        <w:rPr>
          <w:sz w:val="28"/>
          <w:szCs w:val="28"/>
        </w:rPr>
        <w:t xml:space="preserve"> (DPČ)</w:t>
      </w:r>
    </w:p>
    <w:p w:rsidR="007E53B5" w:rsidRDefault="007E53B5">
      <w:pPr>
        <w:rPr>
          <w:sz w:val="28"/>
          <w:szCs w:val="28"/>
        </w:rPr>
      </w:pPr>
      <w:r>
        <w:rPr>
          <w:sz w:val="28"/>
          <w:szCs w:val="28"/>
        </w:rPr>
        <w:t>Hřbitov a hřbitovní obřady -2 pracovníci</w:t>
      </w:r>
      <w:r w:rsidR="00232046">
        <w:rPr>
          <w:sz w:val="28"/>
          <w:szCs w:val="28"/>
        </w:rPr>
        <w:t xml:space="preserve"> (DPČ)</w:t>
      </w:r>
    </w:p>
    <w:p w:rsidR="007E53B5" w:rsidRDefault="007E53B5">
      <w:pPr>
        <w:rPr>
          <w:sz w:val="28"/>
          <w:szCs w:val="28"/>
        </w:rPr>
      </w:pPr>
      <w:r>
        <w:rPr>
          <w:sz w:val="28"/>
          <w:szCs w:val="28"/>
        </w:rPr>
        <w:t>Veřejné osvětlení -2</w:t>
      </w:r>
      <w:r w:rsidR="00DC023F">
        <w:rPr>
          <w:sz w:val="28"/>
          <w:szCs w:val="28"/>
        </w:rPr>
        <w:t xml:space="preserve"> </w:t>
      </w:r>
      <w:r>
        <w:rPr>
          <w:sz w:val="28"/>
          <w:szCs w:val="28"/>
        </w:rPr>
        <w:t>pracovníci</w:t>
      </w:r>
    </w:p>
    <w:p w:rsidR="00232046" w:rsidRDefault="00232046">
      <w:pPr>
        <w:rPr>
          <w:sz w:val="28"/>
          <w:szCs w:val="28"/>
        </w:rPr>
      </w:pPr>
      <w:r>
        <w:rPr>
          <w:sz w:val="28"/>
          <w:szCs w:val="28"/>
        </w:rPr>
        <w:t>Správa věžních hodin-1 pracovník (DPP), (k 31.12.2011-zrušeno bez náhrady</w:t>
      </w:r>
    </w:p>
    <w:p w:rsidR="00232046" w:rsidRDefault="00232046">
      <w:pPr>
        <w:rPr>
          <w:sz w:val="28"/>
          <w:szCs w:val="28"/>
        </w:rPr>
      </w:pPr>
      <w:r>
        <w:rPr>
          <w:sz w:val="28"/>
          <w:szCs w:val="28"/>
        </w:rPr>
        <w:t>Pozn.: v rámci stabilizace a optimalizace personálního stavu bude k 7/2012 zrušeno jedno administrativní místo bez náhrady a jedno místo pracovníka servisu věžních hodin</w:t>
      </w:r>
    </w:p>
    <w:p w:rsidR="00A07B09" w:rsidRDefault="0085742F">
      <w:pPr>
        <w:rPr>
          <w:sz w:val="28"/>
          <w:szCs w:val="28"/>
        </w:rPr>
      </w:pPr>
      <w:r>
        <w:rPr>
          <w:sz w:val="28"/>
          <w:szCs w:val="28"/>
        </w:rPr>
        <w:t>Stabilizace personálního stavu byla dokončena k 31.12.2011.</w:t>
      </w:r>
    </w:p>
    <w:p w:rsidR="0085742F" w:rsidRDefault="0085742F">
      <w:pPr>
        <w:rPr>
          <w:sz w:val="28"/>
          <w:szCs w:val="28"/>
        </w:rPr>
      </w:pPr>
      <w:r>
        <w:rPr>
          <w:sz w:val="28"/>
          <w:szCs w:val="28"/>
        </w:rPr>
        <w:t>-v rámci stabilizace odešel jeden řidič, bude nahrazen novým kvalitnějším pracovníkem na funkci řidič, byla přijata pracovnice na dobu určitou do 30.6.2012 v rámci správy hrobových míst a s cílem předání správy  měst</w:t>
      </w:r>
      <w:r w:rsidR="00232046">
        <w:rPr>
          <w:sz w:val="28"/>
          <w:szCs w:val="28"/>
        </w:rPr>
        <w:t>u</w:t>
      </w:r>
      <w:r>
        <w:rPr>
          <w:sz w:val="28"/>
          <w:szCs w:val="28"/>
        </w:rPr>
        <w:t xml:space="preserve"> Český Brod. Funkce zanikne bez náhrady.</w:t>
      </w:r>
    </w:p>
    <w:p w:rsidR="0085742F" w:rsidRDefault="0085742F">
      <w:pPr>
        <w:rPr>
          <w:sz w:val="28"/>
          <w:szCs w:val="28"/>
        </w:rPr>
      </w:pPr>
    </w:p>
    <w:p w:rsidR="007E53B5" w:rsidRDefault="0085742F">
      <w:pPr>
        <w:rPr>
          <w:sz w:val="28"/>
          <w:szCs w:val="28"/>
        </w:rPr>
      </w:pPr>
      <w:r>
        <w:rPr>
          <w:sz w:val="28"/>
          <w:szCs w:val="28"/>
        </w:rPr>
        <w:t>-o</w:t>
      </w:r>
      <w:r w:rsidR="007E53B5">
        <w:rPr>
          <w:sz w:val="28"/>
          <w:szCs w:val="28"/>
        </w:rPr>
        <w:t>d 1.</w:t>
      </w:r>
      <w:r>
        <w:rPr>
          <w:sz w:val="28"/>
          <w:szCs w:val="28"/>
        </w:rPr>
        <w:t>4</w:t>
      </w:r>
      <w:r w:rsidR="007E53B5">
        <w:rPr>
          <w:sz w:val="28"/>
          <w:szCs w:val="28"/>
        </w:rPr>
        <w:t>.201</w:t>
      </w:r>
      <w:r>
        <w:rPr>
          <w:sz w:val="28"/>
          <w:szCs w:val="28"/>
        </w:rPr>
        <w:t>1</w:t>
      </w:r>
      <w:r w:rsidR="007E53B5">
        <w:rPr>
          <w:sz w:val="28"/>
          <w:szCs w:val="28"/>
        </w:rPr>
        <w:t xml:space="preserve">  do 3</w:t>
      </w:r>
      <w:r>
        <w:rPr>
          <w:sz w:val="28"/>
          <w:szCs w:val="28"/>
        </w:rPr>
        <w:t>0</w:t>
      </w:r>
      <w:r w:rsidR="007E53B5">
        <w:rPr>
          <w:sz w:val="28"/>
          <w:szCs w:val="28"/>
        </w:rPr>
        <w:t>.1</w:t>
      </w:r>
      <w:r>
        <w:rPr>
          <w:sz w:val="28"/>
          <w:szCs w:val="28"/>
        </w:rPr>
        <w:t>1</w:t>
      </w:r>
      <w:r w:rsidR="007E53B5">
        <w:rPr>
          <w:sz w:val="28"/>
          <w:szCs w:val="28"/>
        </w:rPr>
        <w:t>.201</w:t>
      </w:r>
      <w:r>
        <w:rPr>
          <w:sz w:val="28"/>
          <w:szCs w:val="28"/>
        </w:rPr>
        <w:t>1</w:t>
      </w:r>
      <w:r w:rsidR="007E53B5">
        <w:rPr>
          <w:sz w:val="28"/>
          <w:szCs w:val="28"/>
        </w:rPr>
        <w:t xml:space="preserve">  v rámci dotačního cyklu a vytvoření pracovních míst </w:t>
      </w:r>
      <w:r>
        <w:rPr>
          <w:sz w:val="28"/>
          <w:szCs w:val="28"/>
        </w:rPr>
        <w:t>úřadem práce</w:t>
      </w:r>
      <w:r w:rsidR="00232046">
        <w:rPr>
          <w:sz w:val="28"/>
          <w:szCs w:val="28"/>
        </w:rPr>
        <w:t xml:space="preserve"> Kolín</w:t>
      </w:r>
      <w:r>
        <w:rPr>
          <w:sz w:val="28"/>
          <w:szCs w:val="28"/>
        </w:rPr>
        <w:t xml:space="preserve"> – nasmlouváno </w:t>
      </w:r>
      <w:r w:rsidR="00617D2E">
        <w:rPr>
          <w:sz w:val="28"/>
          <w:szCs w:val="28"/>
        </w:rPr>
        <w:t xml:space="preserve"> </w:t>
      </w:r>
      <w:r>
        <w:rPr>
          <w:sz w:val="28"/>
          <w:szCs w:val="28"/>
        </w:rPr>
        <w:t>6</w:t>
      </w:r>
      <w:r w:rsidR="007E53B5">
        <w:rPr>
          <w:sz w:val="28"/>
          <w:szCs w:val="28"/>
        </w:rPr>
        <w:t xml:space="preserve"> pracovníků na VPP</w:t>
      </w:r>
      <w:r>
        <w:rPr>
          <w:sz w:val="28"/>
          <w:szCs w:val="28"/>
        </w:rPr>
        <w:t xml:space="preserve">-veřejně prospěšné práce </w:t>
      </w:r>
      <w:r w:rsidR="007E53B5">
        <w:rPr>
          <w:sz w:val="28"/>
          <w:szCs w:val="28"/>
        </w:rPr>
        <w:t xml:space="preserve"> (probíhá od roku 2009)</w:t>
      </w:r>
    </w:p>
    <w:p w:rsidR="0085742F" w:rsidRDefault="0085742F">
      <w:pPr>
        <w:rPr>
          <w:sz w:val="28"/>
          <w:szCs w:val="28"/>
        </w:rPr>
      </w:pPr>
      <w:r>
        <w:rPr>
          <w:sz w:val="28"/>
          <w:szCs w:val="28"/>
        </w:rPr>
        <w:t>Náklady na mzdy hradí z větší části úřad práce v rámci dotačního cyklu.</w:t>
      </w:r>
    </w:p>
    <w:p w:rsidR="0085742F" w:rsidRDefault="0085742F">
      <w:pPr>
        <w:rPr>
          <w:sz w:val="28"/>
          <w:szCs w:val="28"/>
        </w:rPr>
      </w:pPr>
      <w:r>
        <w:rPr>
          <w:sz w:val="28"/>
          <w:szCs w:val="28"/>
        </w:rPr>
        <w:t>Tato spolupráce se osvědčila a počítáme s ní i do roku 2012</w:t>
      </w:r>
      <w:r w:rsidR="00617D2E">
        <w:rPr>
          <w:sz w:val="28"/>
          <w:szCs w:val="28"/>
        </w:rPr>
        <w:t xml:space="preserve"> i v dalších letech</w:t>
      </w:r>
    </w:p>
    <w:p w:rsidR="006C6997" w:rsidRDefault="0085742F" w:rsidP="0085742F">
      <w:pPr>
        <w:pStyle w:val="Odstavecseseznamem"/>
        <w:numPr>
          <w:ilvl w:val="0"/>
          <w:numId w:val="3"/>
        </w:numPr>
        <w:rPr>
          <w:sz w:val="28"/>
          <w:szCs w:val="28"/>
        </w:rPr>
      </w:pPr>
      <w:r>
        <w:rPr>
          <w:sz w:val="28"/>
          <w:szCs w:val="28"/>
        </w:rPr>
        <w:t>V rámci využití pracovníků na veřejnou službu (smlouva mezi TS a městem Č. Brod) a dalším vývojem spojeným s nařízením vlády ČR se počítá s využitím těchto pracovníků po celý rok (nyní 30 hodin měsíčně, nově 80 hodin měsíčně)</w:t>
      </w:r>
    </w:p>
    <w:p w:rsidR="0085742F" w:rsidRDefault="0085742F" w:rsidP="0085742F">
      <w:pPr>
        <w:pStyle w:val="Odstavecseseznamem"/>
        <w:numPr>
          <w:ilvl w:val="0"/>
          <w:numId w:val="3"/>
        </w:numPr>
        <w:rPr>
          <w:sz w:val="28"/>
          <w:szCs w:val="28"/>
        </w:rPr>
      </w:pPr>
      <w:r>
        <w:rPr>
          <w:sz w:val="28"/>
          <w:szCs w:val="28"/>
        </w:rPr>
        <w:t>Zůstává nadále v roce 2012 využití pracovníků při odpracování alternativních trestů a spolupráce s aprobační službou Kolín (funguje od roku 2009)</w:t>
      </w:r>
    </w:p>
    <w:p w:rsidR="0085742F" w:rsidRPr="0085742F" w:rsidRDefault="0085742F" w:rsidP="0085742F">
      <w:pPr>
        <w:rPr>
          <w:sz w:val="28"/>
          <w:szCs w:val="28"/>
        </w:rPr>
      </w:pPr>
    </w:p>
    <w:p w:rsidR="006C6997" w:rsidRDefault="006C6997" w:rsidP="006C6997">
      <w:pPr>
        <w:pStyle w:val="Odstavecseseznamem"/>
        <w:numPr>
          <w:ilvl w:val="0"/>
          <w:numId w:val="1"/>
        </w:numPr>
        <w:rPr>
          <w:b/>
          <w:sz w:val="36"/>
          <w:szCs w:val="36"/>
        </w:rPr>
      </w:pPr>
      <w:r w:rsidRPr="006C6997">
        <w:rPr>
          <w:b/>
          <w:sz w:val="36"/>
          <w:szCs w:val="36"/>
        </w:rPr>
        <w:t>Projekty a dotace</w:t>
      </w:r>
    </w:p>
    <w:p w:rsidR="00691CDC" w:rsidRPr="00691CDC" w:rsidRDefault="00691CDC" w:rsidP="00691CDC">
      <w:pPr>
        <w:rPr>
          <w:b/>
          <w:sz w:val="36"/>
          <w:szCs w:val="36"/>
        </w:rPr>
      </w:pPr>
      <w:r>
        <w:rPr>
          <w:b/>
          <w:sz w:val="36"/>
          <w:szCs w:val="36"/>
        </w:rPr>
        <w:t>2010</w:t>
      </w:r>
    </w:p>
    <w:p w:rsidR="00461A65" w:rsidRDefault="00461A65" w:rsidP="00461A65">
      <w:pPr>
        <w:rPr>
          <w:sz w:val="28"/>
          <w:szCs w:val="28"/>
        </w:rPr>
      </w:pPr>
      <w:r w:rsidRPr="00461A65">
        <w:rPr>
          <w:sz w:val="28"/>
          <w:szCs w:val="28"/>
        </w:rPr>
        <w:t>-v průběhu roku 2009</w:t>
      </w:r>
      <w:r>
        <w:rPr>
          <w:sz w:val="28"/>
          <w:szCs w:val="28"/>
        </w:rPr>
        <w:t xml:space="preserve"> </w:t>
      </w:r>
      <w:r w:rsidR="00840AD0">
        <w:rPr>
          <w:sz w:val="28"/>
          <w:szCs w:val="28"/>
        </w:rPr>
        <w:t>(svoz bioodpadu do kompostárny Hořátev cestou sběrného místa odpadu)</w:t>
      </w:r>
      <w:r>
        <w:rPr>
          <w:sz w:val="28"/>
          <w:szCs w:val="28"/>
        </w:rPr>
        <w:t xml:space="preserve">byla dokončena příprava projektu včetně ekonomických hledisek projektu a v roce 2010 byla  podána žádost o </w:t>
      </w:r>
      <w:r w:rsidR="00840AD0">
        <w:rPr>
          <w:sz w:val="28"/>
          <w:szCs w:val="28"/>
        </w:rPr>
        <w:t xml:space="preserve">získání </w:t>
      </w:r>
      <w:r>
        <w:rPr>
          <w:sz w:val="28"/>
          <w:szCs w:val="28"/>
        </w:rPr>
        <w:t>dotac</w:t>
      </w:r>
      <w:r w:rsidR="00840AD0">
        <w:rPr>
          <w:sz w:val="28"/>
          <w:szCs w:val="28"/>
        </w:rPr>
        <w:t>e</w:t>
      </w:r>
      <w:r>
        <w:rPr>
          <w:sz w:val="28"/>
          <w:szCs w:val="28"/>
        </w:rPr>
        <w:t xml:space="preserve"> na </w:t>
      </w:r>
      <w:r w:rsidR="00617D2E">
        <w:rPr>
          <w:sz w:val="28"/>
          <w:szCs w:val="28"/>
        </w:rPr>
        <w:t xml:space="preserve">zkvalitnění </w:t>
      </w:r>
      <w:r>
        <w:rPr>
          <w:sz w:val="28"/>
          <w:szCs w:val="28"/>
        </w:rPr>
        <w:t>svoz</w:t>
      </w:r>
      <w:r w:rsidR="00617D2E">
        <w:rPr>
          <w:sz w:val="28"/>
          <w:szCs w:val="28"/>
        </w:rPr>
        <w:t xml:space="preserve">u </w:t>
      </w:r>
      <w:r>
        <w:rPr>
          <w:sz w:val="28"/>
          <w:szCs w:val="28"/>
        </w:rPr>
        <w:t xml:space="preserve"> bioodpadu</w:t>
      </w:r>
      <w:r w:rsidR="00840AD0">
        <w:rPr>
          <w:sz w:val="28"/>
          <w:szCs w:val="28"/>
        </w:rPr>
        <w:t xml:space="preserve"> a odpadového hospodářství </w:t>
      </w:r>
      <w:r>
        <w:rPr>
          <w:sz w:val="28"/>
          <w:szCs w:val="28"/>
        </w:rPr>
        <w:t xml:space="preserve">. Tato dotace  byla v průběhu roku 2010 získána na nákup svozového vozu na tříděný odpad a bioodpad a dále na nákup </w:t>
      </w:r>
      <w:r w:rsidR="00840AD0">
        <w:rPr>
          <w:sz w:val="28"/>
          <w:szCs w:val="28"/>
        </w:rPr>
        <w:t xml:space="preserve">hnědých </w:t>
      </w:r>
      <w:r>
        <w:rPr>
          <w:sz w:val="28"/>
          <w:szCs w:val="28"/>
        </w:rPr>
        <w:t>nádob</w:t>
      </w:r>
      <w:r w:rsidR="00617D2E">
        <w:rPr>
          <w:sz w:val="28"/>
          <w:szCs w:val="28"/>
        </w:rPr>
        <w:t xml:space="preserve"> (1350 ks)</w:t>
      </w:r>
      <w:r>
        <w:rPr>
          <w:sz w:val="28"/>
          <w:szCs w:val="28"/>
        </w:rPr>
        <w:t xml:space="preserve"> určených pro svoz bioodpadu. (včetně dvou velkoobjemových kontejnerů)</w:t>
      </w:r>
    </w:p>
    <w:p w:rsidR="00840AD0" w:rsidRDefault="00840AD0" w:rsidP="00461A65">
      <w:pPr>
        <w:rPr>
          <w:sz w:val="28"/>
          <w:szCs w:val="28"/>
        </w:rPr>
      </w:pPr>
      <w:r>
        <w:rPr>
          <w:sz w:val="28"/>
          <w:szCs w:val="28"/>
        </w:rPr>
        <w:t>Projekt 4.1.Zkvalitnění nakládání s odpady:</w:t>
      </w:r>
    </w:p>
    <w:p w:rsidR="00840AD0" w:rsidRDefault="00840AD0" w:rsidP="00461A65">
      <w:pPr>
        <w:rPr>
          <w:sz w:val="28"/>
          <w:szCs w:val="28"/>
        </w:rPr>
      </w:pPr>
      <w:r>
        <w:rPr>
          <w:sz w:val="28"/>
          <w:szCs w:val="28"/>
        </w:rPr>
        <w:t>Akceptační číslo 10074424</w:t>
      </w:r>
    </w:p>
    <w:p w:rsidR="00840AD0" w:rsidRDefault="00840AD0" w:rsidP="00461A65">
      <w:pPr>
        <w:rPr>
          <w:sz w:val="28"/>
          <w:szCs w:val="28"/>
        </w:rPr>
      </w:pPr>
      <w:r>
        <w:rPr>
          <w:sz w:val="28"/>
          <w:szCs w:val="28"/>
        </w:rPr>
        <w:t>Žadatel: Technické služby Český Brod</w:t>
      </w:r>
    </w:p>
    <w:p w:rsidR="00840AD0" w:rsidRDefault="00840AD0" w:rsidP="00461A65">
      <w:pPr>
        <w:rPr>
          <w:sz w:val="28"/>
          <w:szCs w:val="28"/>
        </w:rPr>
      </w:pPr>
      <w:r>
        <w:rPr>
          <w:sz w:val="28"/>
          <w:szCs w:val="28"/>
        </w:rPr>
        <w:t>Oddělený sběr a svoz odpadů v Českém Brodě</w:t>
      </w:r>
    </w:p>
    <w:p w:rsidR="00840AD0" w:rsidRDefault="0000153D" w:rsidP="00461A65">
      <w:pPr>
        <w:rPr>
          <w:sz w:val="28"/>
          <w:szCs w:val="28"/>
        </w:rPr>
      </w:pPr>
      <w:r w:rsidRPr="0000153D">
        <w:rPr>
          <w:b/>
          <w:sz w:val="28"/>
          <w:szCs w:val="28"/>
        </w:rPr>
        <w:t>Celkové náklady:</w:t>
      </w:r>
      <w:r>
        <w:rPr>
          <w:sz w:val="28"/>
          <w:szCs w:val="28"/>
        </w:rPr>
        <w:t xml:space="preserve"> 6 216 000 Kč, Uznatelné náklady 5 180 000 Kč</w:t>
      </w:r>
    </w:p>
    <w:p w:rsidR="00665B4F" w:rsidRDefault="00665B4F" w:rsidP="00461A65">
      <w:pPr>
        <w:rPr>
          <w:sz w:val="28"/>
          <w:szCs w:val="28"/>
        </w:rPr>
      </w:pPr>
      <w:r>
        <w:rPr>
          <w:sz w:val="28"/>
          <w:szCs w:val="28"/>
        </w:rPr>
        <w:lastRenderedPageBreak/>
        <w:t>- v rámci dotačního cyklu získán velkokapacitní E-domek na uložení vysloužilých elektrospotřebičů</w:t>
      </w:r>
      <w:r w:rsidR="00617D2E">
        <w:rPr>
          <w:sz w:val="28"/>
          <w:szCs w:val="28"/>
        </w:rPr>
        <w:t xml:space="preserve"> (PC, TV,malých elektrospotřebičů)</w:t>
      </w:r>
      <w:r w:rsidR="00FE497B">
        <w:rPr>
          <w:sz w:val="28"/>
          <w:szCs w:val="28"/>
        </w:rPr>
        <w:t>-sběrn</w:t>
      </w:r>
      <w:r w:rsidR="00617D2E">
        <w:rPr>
          <w:sz w:val="28"/>
          <w:szCs w:val="28"/>
        </w:rPr>
        <w:t xml:space="preserve">é místo odpadu </w:t>
      </w:r>
    </w:p>
    <w:p w:rsidR="00665B4F" w:rsidRDefault="00665B4F" w:rsidP="00461A65">
      <w:pPr>
        <w:rPr>
          <w:sz w:val="28"/>
          <w:szCs w:val="28"/>
        </w:rPr>
      </w:pPr>
      <w:r>
        <w:rPr>
          <w:sz w:val="28"/>
          <w:szCs w:val="28"/>
        </w:rPr>
        <w:t xml:space="preserve">- v rámci zápůjčky </w:t>
      </w:r>
      <w:r w:rsidR="00867CF7">
        <w:rPr>
          <w:sz w:val="28"/>
          <w:szCs w:val="28"/>
        </w:rPr>
        <w:t xml:space="preserve"> </w:t>
      </w:r>
      <w:r w:rsidR="00FE497B">
        <w:rPr>
          <w:sz w:val="28"/>
          <w:szCs w:val="28"/>
        </w:rPr>
        <w:t>získány</w:t>
      </w:r>
      <w:r w:rsidR="00867CF7">
        <w:rPr>
          <w:sz w:val="28"/>
          <w:szCs w:val="28"/>
        </w:rPr>
        <w:t xml:space="preserve">  </w:t>
      </w:r>
      <w:r>
        <w:rPr>
          <w:sz w:val="28"/>
          <w:szCs w:val="28"/>
        </w:rPr>
        <w:t>2 velkoobjemové wintejnery na uložení praček, ledniček a chladícího zařízení, které jsou dostačující nejen pro občany Českého Brodu, ale i spádových obcí</w:t>
      </w:r>
      <w:r w:rsidR="0000153D">
        <w:rPr>
          <w:sz w:val="28"/>
          <w:szCs w:val="28"/>
        </w:rPr>
        <w:t>. (odvoz wintejnerů bez jakýchkoli nákladů pro TS).</w:t>
      </w:r>
    </w:p>
    <w:p w:rsidR="004E752E" w:rsidRDefault="004E752E" w:rsidP="00461A65">
      <w:pPr>
        <w:rPr>
          <w:sz w:val="28"/>
          <w:szCs w:val="28"/>
        </w:rPr>
      </w:pPr>
      <w:r>
        <w:rPr>
          <w:sz w:val="28"/>
          <w:szCs w:val="28"/>
        </w:rPr>
        <w:t>-v polovině roku 2011 se tříděné sledované komodity rozšířily o sběr kovů (v rámci sběrného dvora), o polystyrén (v rámci sběrného dvora) o rostlinné oleje.</w:t>
      </w:r>
    </w:p>
    <w:p w:rsidR="00840AD0" w:rsidRDefault="00840AD0" w:rsidP="00461A65">
      <w:pPr>
        <w:rPr>
          <w:b/>
          <w:sz w:val="36"/>
          <w:szCs w:val="36"/>
        </w:rPr>
      </w:pPr>
    </w:p>
    <w:p w:rsidR="00840AD0" w:rsidRDefault="00840AD0" w:rsidP="00461A65">
      <w:pPr>
        <w:rPr>
          <w:b/>
          <w:sz w:val="36"/>
          <w:szCs w:val="36"/>
        </w:rPr>
      </w:pPr>
    </w:p>
    <w:p w:rsidR="00691CDC" w:rsidRDefault="00691CDC" w:rsidP="00461A65">
      <w:pPr>
        <w:rPr>
          <w:b/>
          <w:sz w:val="36"/>
          <w:szCs w:val="36"/>
        </w:rPr>
      </w:pPr>
      <w:r w:rsidRPr="00691CDC">
        <w:rPr>
          <w:b/>
          <w:sz w:val="36"/>
          <w:szCs w:val="36"/>
        </w:rPr>
        <w:t>2011</w:t>
      </w:r>
    </w:p>
    <w:p w:rsidR="00617D2E" w:rsidRPr="00617D2E" w:rsidRDefault="00617D2E" w:rsidP="00461A65">
      <w:pPr>
        <w:rPr>
          <w:sz w:val="28"/>
          <w:szCs w:val="28"/>
        </w:rPr>
      </w:pPr>
      <w:r>
        <w:rPr>
          <w:sz w:val="28"/>
          <w:szCs w:val="28"/>
        </w:rPr>
        <w:t>-</w:t>
      </w:r>
      <w:r w:rsidRPr="00617D2E">
        <w:rPr>
          <w:sz w:val="28"/>
          <w:szCs w:val="28"/>
        </w:rPr>
        <w:t xml:space="preserve">Na základě </w:t>
      </w:r>
      <w:r>
        <w:rPr>
          <w:sz w:val="28"/>
          <w:szCs w:val="28"/>
        </w:rPr>
        <w:t xml:space="preserve"> kvalitního plnění podmínek smlouvy s firmou Asekol a Ekolamb budou TS Český Brod čerpat finanční odměnu za II. a III. čtvrtletí roku 2011  v celkové výši 80 tisíc Kč, která je možno využít na zkvalitnění kamerového systému v objektu TS s důrazem na sběrné místo odpadu (termín čerpání do února 2012)</w:t>
      </w:r>
    </w:p>
    <w:p w:rsidR="00691CDC" w:rsidRDefault="00513FFA" w:rsidP="00461A65">
      <w:pPr>
        <w:rPr>
          <w:sz w:val="28"/>
          <w:szCs w:val="28"/>
        </w:rPr>
      </w:pPr>
      <w:r>
        <w:rPr>
          <w:sz w:val="28"/>
          <w:szCs w:val="28"/>
        </w:rPr>
        <w:t>-</w:t>
      </w:r>
      <w:r w:rsidR="00867CF7">
        <w:rPr>
          <w:sz w:val="28"/>
          <w:szCs w:val="28"/>
        </w:rPr>
        <w:t xml:space="preserve"> </w:t>
      </w:r>
      <w:r w:rsidR="00617D2E">
        <w:rPr>
          <w:sz w:val="28"/>
          <w:szCs w:val="28"/>
        </w:rPr>
        <w:t xml:space="preserve">v červenci 2011 proběhlo </w:t>
      </w:r>
      <w:r w:rsidR="00691CDC">
        <w:rPr>
          <w:sz w:val="28"/>
          <w:szCs w:val="28"/>
        </w:rPr>
        <w:t>dokončení realizace projektu a předání nového vozu na svoz bioodpadu</w:t>
      </w:r>
      <w:r w:rsidR="00617D2E">
        <w:rPr>
          <w:sz w:val="28"/>
          <w:szCs w:val="28"/>
        </w:rPr>
        <w:t>,</w:t>
      </w:r>
      <w:r w:rsidR="00691CDC">
        <w:rPr>
          <w:sz w:val="28"/>
          <w:szCs w:val="28"/>
        </w:rPr>
        <w:t>nádob</w:t>
      </w:r>
      <w:r w:rsidR="00617D2E">
        <w:rPr>
          <w:sz w:val="28"/>
          <w:szCs w:val="28"/>
        </w:rPr>
        <w:t xml:space="preserve"> a dvou kontejnerů </w:t>
      </w:r>
      <w:r w:rsidR="00691CDC">
        <w:rPr>
          <w:sz w:val="28"/>
          <w:szCs w:val="28"/>
        </w:rPr>
        <w:t xml:space="preserve"> na bioodpad</w:t>
      </w:r>
      <w:r w:rsidR="00617503">
        <w:rPr>
          <w:sz w:val="28"/>
          <w:szCs w:val="28"/>
        </w:rPr>
        <w:t xml:space="preserve"> </w:t>
      </w:r>
      <w:r w:rsidR="00617D2E">
        <w:rPr>
          <w:sz w:val="28"/>
          <w:szCs w:val="28"/>
        </w:rPr>
        <w:t>–projekt dokončen, 1.8.2011 zahájen zkušební svoz bioodpadu v Českém Brodě a spádových obcí</w:t>
      </w:r>
    </w:p>
    <w:p w:rsidR="00617D2E" w:rsidRDefault="00617D2E" w:rsidP="00461A65">
      <w:pPr>
        <w:rPr>
          <w:sz w:val="28"/>
          <w:szCs w:val="28"/>
        </w:rPr>
      </w:pPr>
      <w:r>
        <w:rPr>
          <w:sz w:val="28"/>
          <w:szCs w:val="28"/>
        </w:rPr>
        <w:t xml:space="preserve">(kontrola ze strany Státního fondu MŽP proběhla dne </w:t>
      </w:r>
      <w:r w:rsidR="00546E88">
        <w:rPr>
          <w:sz w:val="28"/>
          <w:szCs w:val="28"/>
        </w:rPr>
        <w:t>8.11.2011</w:t>
      </w:r>
      <w:r w:rsidR="0000153D">
        <w:rPr>
          <w:sz w:val="28"/>
          <w:szCs w:val="28"/>
        </w:rPr>
        <w:t xml:space="preserve"> -bez závad</w:t>
      </w:r>
      <w:r w:rsidR="00546E88">
        <w:rPr>
          <w:sz w:val="28"/>
          <w:szCs w:val="28"/>
        </w:rPr>
        <w:t>)</w:t>
      </w:r>
    </w:p>
    <w:p w:rsidR="00617503" w:rsidRDefault="00617503" w:rsidP="00461A65">
      <w:pPr>
        <w:rPr>
          <w:sz w:val="28"/>
          <w:szCs w:val="28"/>
        </w:rPr>
      </w:pPr>
      <w:r>
        <w:rPr>
          <w:sz w:val="28"/>
          <w:szCs w:val="28"/>
        </w:rPr>
        <w:t>-</w:t>
      </w:r>
      <w:r w:rsidR="00546E88">
        <w:rPr>
          <w:sz w:val="28"/>
          <w:szCs w:val="28"/>
        </w:rPr>
        <w:t xml:space="preserve">proběhlo </w:t>
      </w:r>
      <w:r>
        <w:rPr>
          <w:sz w:val="28"/>
          <w:szCs w:val="28"/>
        </w:rPr>
        <w:t>zpracování projektu a podání žádosti ve výzvě Fondu životního prostředí</w:t>
      </w:r>
      <w:r w:rsidR="00546E88">
        <w:rPr>
          <w:sz w:val="28"/>
          <w:szCs w:val="28"/>
        </w:rPr>
        <w:t xml:space="preserve"> MŽP </w:t>
      </w:r>
      <w:r>
        <w:rPr>
          <w:sz w:val="28"/>
          <w:szCs w:val="28"/>
        </w:rPr>
        <w:t xml:space="preserve">-dočerpání limitu a podání žádosti na nový kontejnerový vůz </w:t>
      </w:r>
      <w:r w:rsidR="00546E88">
        <w:rPr>
          <w:sz w:val="28"/>
          <w:szCs w:val="28"/>
        </w:rPr>
        <w:t xml:space="preserve"> + 10 velkokapacitních kontejnerů (výměna a nahrazení starých kontejnerů s dosluhující životností </w:t>
      </w:r>
      <w:r>
        <w:rPr>
          <w:sz w:val="28"/>
          <w:szCs w:val="28"/>
        </w:rPr>
        <w:t>v rámci zkvalitňování třídění odpadu (realizace v roce 2012)</w:t>
      </w:r>
    </w:p>
    <w:p w:rsidR="00617503" w:rsidRDefault="00617503" w:rsidP="00461A65">
      <w:pPr>
        <w:rPr>
          <w:sz w:val="28"/>
          <w:szCs w:val="28"/>
        </w:rPr>
      </w:pPr>
      <w:r>
        <w:rPr>
          <w:sz w:val="28"/>
          <w:szCs w:val="28"/>
        </w:rPr>
        <w:t xml:space="preserve">- po ukončení leasingu </w:t>
      </w:r>
      <w:r w:rsidR="00546E88">
        <w:rPr>
          <w:sz w:val="28"/>
          <w:szCs w:val="28"/>
        </w:rPr>
        <w:t xml:space="preserve">(financování vozidla </w:t>
      </w:r>
      <w:r>
        <w:rPr>
          <w:sz w:val="28"/>
          <w:szCs w:val="28"/>
        </w:rPr>
        <w:t>Multicar</w:t>
      </w:r>
      <w:r w:rsidR="00546E88">
        <w:rPr>
          <w:sz w:val="28"/>
          <w:szCs w:val="28"/>
        </w:rPr>
        <w:t xml:space="preserve">) </w:t>
      </w:r>
      <w:r>
        <w:rPr>
          <w:sz w:val="28"/>
          <w:szCs w:val="28"/>
        </w:rPr>
        <w:t xml:space="preserve"> v </w:t>
      </w:r>
      <w:r w:rsidR="0000153D">
        <w:rPr>
          <w:sz w:val="28"/>
          <w:szCs w:val="28"/>
        </w:rPr>
        <w:t>únoru</w:t>
      </w:r>
      <w:r>
        <w:rPr>
          <w:sz w:val="28"/>
          <w:szCs w:val="28"/>
        </w:rPr>
        <w:t xml:space="preserve"> 2012</w:t>
      </w:r>
      <w:r w:rsidR="0000153D">
        <w:rPr>
          <w:sz w:val="28"/>
          <w:szCs w:val="28"/>
        </w:rPr>
        <w:t xml:space="preserve">,           </w:t>
      </w:r>
      <w:r w:rsidR="007C2AFC">
        <w:rPr>
          <w:sz w:val="28"/>
          <w:szCs w:val="28"/>
        </w:rPr>
        <w:t xml:space="preserve"> </w:t>
      </w:r>
      <w:r>
        <w:rPr>
          <w:sz w:val="28"/>
          <w:szCs w:val="28"/>
        </w:rPr>
        <w:t xml:space="preserve">prodej </w:t>
      </w:r>
      <w:r w:rsidR="0000153D">
        <w:rPr>
          <w:sz w:val="28"/>
          <w:szCs w:val="28"/>
        </w:rPr>
        <w:t xml:space="preserve">svozového vozidla </w:t>
      </w:r>
      <w:r>
        <w:rPr>
          <w:sz w:val="28"/>
          <w:szCs w:val="28"/>
        </w:rPr>
        <w:t>Mercedesu Benz na svoz komunálního odpadu</w:t>
      </w:r>
      <w:r w:rsidR="00546E88">
        <w:rPr>
          <w:sz w:val="28"/>
          <w:szCs w:val="28"/>
        </w:rPr>
        <w:t xml:space="preserve"> (realizováno v červenci 2011 s prodejem obci Chráščany) </w:t>
      </w:r>
      <w:r>
        <w:rPr>
          <w:sz w:val="28"/>
          <w:szCs w:val="28"/>
        </w:rPr>
        <w:t xml:space="preserve"> a využití </w:t>
      </w:r>
      <w:r w:rsidR="00546E88">
        <w:rPr>
          <w:sz w:val="28"/>
          <w:szCs w:val="28"/>
        </w:rPr>
        <w:t xml:space="preserve">této částky v rámci </w:t>
      </w:r>
      <w:r>
        <w:rPr>
          <w:sz w:val="28"/>
          <w:szCs w:val="28"/>
        </w:rPr>
        <w:t xml:space="preserve"> leasingu </w:t>
      </w:r>
      <w:r w:rsidR="00546E88">
        <w:rPr>
          <w:sz w:val="28"/>
          <w:szCs w:val="28"/>
        </w:rPr>
        <w:t xml:space="preserve"> </w:t>
      </w:r>
      <w:r>
        <w:rPr>
          <w:sz w:val="28"/>
          <w:szCs w:val="28"/>
        </w:rPr>
        <w:t xml:space="preserve"> </w:t>
      </w:r>
      <w:r w:rsidR="00FE497B">
        <w:rPr>
          <w:sz w:val="28"/>
          <w:szCs w:val="28"/>
        </w:rPr>
        <w:t>k</w:t>
      </w:r>
      <w:r>
        <w:rPr>
          <w:sz w:val="28"/>
          <w:szCs w:val="28"/>
        </w:rPr>
        <w:t xml:space="preserve"> realizac</w:t>
      </w:r>
      <w:r w:rsidR="00FE497B">
        <w:rPr>
          <w:sz w:val="28"/>
          <w:szCs w:val="28"/>
        </w:rPr>
        <w:t>i</w:t>
      </w:r>
      <w:r>
        <w:rPr>
          <w:sz w:val="28"/>
          <w:szCs w:val="28"/>
        </w:rPr>
        <w:t xml:space="preserve"> nákupu nové</w:t>
      </w:r>
      <w:r w:rsidR="00546E88">
        <w:rPr>
          <w:sz w:val="28"/>
          <w:szCs w:val="28"/>
        </w:rPr>
        <w:t xml:space="preserve">ho čistícího vozu (nahrazení 13 letého čistícího vozu) – realizace </w:t>
      </w:r>
      <w:r w:rsidR="0000153D">
        <w:rPr>
          <w:sz w:val="28"/>
          <w:szCs w:val="28"/>
        </w:rPr>
        <w:t>leden</w:t>
      </w:r>
      <w:r w:rsidR="00546E88">
        <w:rPr>
          <w:sz w:val="28"/>
          <w:szCs w:val="28"/>
        </w:rPr>
        <w:t xml:space="preserve"> 201</w:t>
      </w:r>
      <w:r w:rsidR="0000153D">
        <w:rPr>
          <w:sz w:val="28"/>
          <w:szCs w:val="28"/>
        </w:rPr>
        <w:t>2</w:t>
      </w:r>
      <w:r w:rsidR="00546E88">
        <w:rPr>
          <w:sz w:val="28"/>
          <w:szCs w:val="28"/>
        </w:rPr>
        <w:t>-</w:t>
      </w:r>
      <w:r w:rsidR="0000153D">
        <w:rPr>
          <w:sz w:val="28"/>
          <w:szCs w:val="28"/>
        </w:rPr>
        <w:t>únor</w:t>
      </w:r>
      <w:r w:rsidR="00546E88">
        <w:rPr>
          <w:sz w:val="28"/>
          <w:szCs w:val="28"/>
        </w:rPr>
        <w:t xml:space="preserve"> 2012</w:t>
      </w:r>
    </w:p>
    <w:p w:rsidR="006C7749" w:rsidRDefault="006C7749" w:rsidP="00461A65">
      <w:pPr>
        <w:rPr>
          <w:sz w:val="28"/>
          <w:szCs w:val="28"/>
        </w:rPr>
      </w:pPr>
    </w:p>
    <w:p w:rsidR="006C7749" w:rsidRDefault="006C7749" w:rsidP="00461A65">
      <w:pPr>
        <w:rPr>
          <w:sz w:val="28"/>
          <w:szCs w:val="28"/>
        </w:rPr>
      </w:pPr>
    </w:p>
    <w:p w:rsidR="00617503" w:rsidRDefault="00617503" w:rsidP="00461A65">
      <w:pPr>
        <w:rPr>
          <w:sz w:val="28"/>
          <w:szCs w:val="28"/>
        </w:rPr>
      </w:pPr>
    </w:p>
    <w:p w:rsidR="00617503" w:rsidRPr="006C7749" w:rsidRDefault="00617503" w:rsidP="00617503">
      <w:pPr>
        <w:pStyle w:val="Odstavecseseznamem"/>
        <w:numPr>
          <w:ilvl w:val="0"/>
          <w:numId w:val="1"/>
        </w:numPr>
        <w:rPr>
          <w:b/>
          <w:sz w:val="36"/>
          <w:szCs w:val="36"/>
        </w:rPr>
      </w:pPr>
      <w:r w:rsidRPr="006C7749">
        <w:rPr>
          <w:b/>
          <w:sz w:val="36"/>
          <w:szCs w:val="36"/>
        </w:rPr>
        <w:t>Technika</w:t>
      </w:r>
      <w:r w:rsidR="006C7749" w:rsidRPr="006C7749">
        <w:rPr>
          <w:b/>
          <w:sz w:val="36"/>
          <w:szCs w:val="36"/>
        </w:rPr>
        <w:t xml:space="preserve"> a vybavení</w:t>
      </w:r>
      <w:r w:rsidR="00546E88">
        <w:rPr>
          <w:b/>
          <w:sz w:val="36"/>
          <w:szCs w:val="36"/>
        </w:rPr>
        <w:t xml:space="preserve"> Technických služeb</w:t>
      </w:r>
    </w:p>
    <w:p w:rsidR="0056124E" w:rsidRDefault="006C7749" w:rsidP="00461A65">
      <w:pPr>
        <w:rPr>
          <w:sz w:val="28"/>
          <w:szCs w:val="28"/>
        </w:rPr>
      </w:pPr>
      <w:r w:rsidRPr="00546E88">
        <w:rPr>
          <w:b/>
          <w:sz w:val="28"/>
          <w:szCs w:val="28"/>
        </w:rPr>
        <w:t>V roce 2010</w:t>
      </w:r>
      <w:r>
        <w:rPr>
          <w:sz w:val="28"/>
          <w:szCs w:val="28"/>
        </w:rPr>
        <w:t xml:space="preserve"> došlo k nákupu dvou sněhových fréz</w:t>
      </w:r>
      <w:r w:rsidR="000932CD">
        <w:rPr>
          <w:sz w:val="28"/>
          <w:szCs w:val="28"/>
        </w:rPr>
        <w:t>,</w:t>
      </w:r>
      <w:r w:rsidR="00D55D61">
        <w:rPr>
          <w:sz w:val="28"/>
          <w:szCs w:val="28"/>
        </w:rPr>
        <w:t xml:space="preserve"> dvou výkonných křovinořezů </w:t>
      </w:r>
      <w:r w:rsidR="000932CD">
        <w:rPr>
          <w:sz w:val="28"/>
          <w:szCs w:val="28"/>
        </w:rPr>
        <w:t>a</w:t>
      </w:r>
      <w:r w:rsidR="0056124E">
        <w:rPr>
          <w:sz w:val="28"/>
          <w:szCs w:val="28"/>
        </w:rPr>
        <w:t xml:space="preserve"> v</w:t>
      </w:r>
      <w:r w:rsidR="007C2AFC">
        <w:rPr>
          <w:sz w:val="28"/>
          <w:szCs w:val="28"/>
        </w:rPr>
        <w:t>i</w:t>
      </w:r>
      <w:r w:rsidR="0056124E">
        <w:rPr>
          <w:sz w:val="28"/>
          <w:szCs w:val="28"/>
        </w:rPr>
        <w:t>brační desky, která b</w:t>
      </w:r>
      <w:r w:rsidR="00546E88">
        <w:rPr>
          <w:sz w:val="28"/>
          <w:szCs w:val="28"/>
        </w:rPr>
        <w:t>yla</w:t>
      </w:r>
      <w:r w:rsidR="0056124E">
        <w:rPr>
          <w:sz w:val="28"/>
          <w:szCs w:val="28"/>
        </w:rPr>
        <w:t xml:space="preserve"> využívána při opravě výtluků.</w:t>
      </w:r>
    </w:p>
    <w:p w:rsidR="0056124E" w:rsidRDefault="0056124E" w:rsidP="00461A65">
      <w:pPr>
        <w:rPr>
          <w:sz w:val="28"/>
          <w:szCs w:val="28"/>
        </w:rPr>
      </w:pPr>
      <w:r w:rsidRPr="00546E88">
        <w:rPr>
          <w:b/>
          <w:sz w:val="28"/>
          <w:szCs w:val="28"/>
        </w:rPr>
        <w:t>Na základě kontroly</w:t>
      </w:r>
      <w:r w:rsidR="007C2AFC" w:rsidRPr="00546E88">
        <w:rPr>
          <w:b/>
          <w:sz w:val="28"/>
          <w:szCs w:val="28"/>
        </w:rPr>
        <w:t xml:space="preserve"> v roce 2009</w:t>
      </w:r>
      <w:r w:rsidR="0000153D">
        <w:rPr>
          <w:b/>
          <w:sz w:val="28"/>
          <w:szCs w:val="28"/>
        </w:rPr>
        <w:t xml:space="preserve"> (hygiena)</w:t>
      </w:r>
      <w:r>
        <w:rPr>
          <w:sz w:val="28"/>
          <w:szCs w:val="28"/>
        </w:rPr>
        <w:t xml:space="preserve"> a neutěšeného stavu zázemí zaměstnanců </w:t>
      </w:r>
      <w:r w:rsidR="007C2AFC">
        <w:rPr>
          <w:sz w:val="28"/>
          <w:szCs w:val="28"/>
        </w:rPr>
        <w:t xml:space="preserve"> byla </w:t>
      </w:r>
      <w:r>
        <w:rPr>
          <w:sz w:val="28"/>
          <w:szCs w:val="28"/>
        </w:rPr>
        <w:t xml:space="preserve">v roce 2009 a 2010 </w:t>
      </w:r>
      <w:r w:rsidR="004B6D88">
        <w:rPr>
          <w:sz w:val="28"/>
          <w:szCs w:val="28"/>
        </w:rPr>
        <w:t xml:space="preserve">  provedena oprava sociálního zázemí pro muže a ženy včetně </w:t>
      </w:r>
      <w:r w:rsidR="007C2AFC">
        <w:rPr>
          <w:sz w:val="28"/>
          <w:szCs w:val="28"/>
        </w:rPr>
        <w:t xml:space="preserve">výměny </w:t>
      </w:r>
      <w:r w:rsidR="004B6D88">
        <w:rPr>
          <w:sz w:val="28"/>
          <w:szCs w:val="28"/>
        </w:rPr>
        <w:t xml:space="preserve"> </w:t>
      </w:r>
      <w:r w:rsidR="00546E88">
        <w:rPr>
          <w:sz w:val="28"/>
          <w:szCs w:val="28"/>
        </w:rPr>
        <w:t xml:space="preserve">plynových </w:t>
      </w:r>
      <w:r w:rsidR="004B6D88">
        <w:rPr>
          <w:sz w:val="28"/>
          <w:szCs w:val="28"/>
        </w:rPr>
        <w:t>kotl</w:t>
      </w:r>
      <w:r w:rsidR="00546E88">
        <w:rPr>
          <w:sz w:val="28"/>
          <w:szCs w:val="28"/>
        </w:rPr>
        <w:t>ů</w:t>
      </w:r>
      <w:r w:rsidR="004B6D88">
        <w:rPr>
          <w:sz w:val="28"/>
          <w:szCs w:val="28"/>
        </w:rPr>
        <w:t xml:space="preserve">. </w:t>
      </w:r>
      <w:r>
        <w:rPr>
          <w:sz w:val="28"/>
          <w:szCs w:val="28"/>
        </w:rPr>
        <w:t xml:space="preserve"> </w:t>
      </w:r>
    </w:p>
    <w:p w:rsidR="006C7749" w:rsidRDefault="006C7749" w:rsidP="00461A65">
      <w:pPr>
        <w:rPr>
          <w:sz w:val="28"/>
          <w:szCs w:val="28"/>
        </w:rPr>
      </w:pPr>
      <w:r>
        <w:rPr>
          <w:sz w:val="28"/>
          <w:szCs w:val="28"/>
        </w:rPr>
        <w:t xml:space="preserve">V rámci snižování nákladu na provoz vozidel a </w:t>
      </w:r>
      <w:r w:rsidR="007C2AFC">
        <w:rPr>
          <w:sz w:val="28"/>
          <w:szCs w:val="28"/>
        </w:rPr>
        <w:t xml:space="preserve">maximálního </w:t>
      </w:r>
      <w:r>
        <w:rPr>
          <w:sz w:val="28"/>
          <w:szCs w:val="28"/>
        </w:rPr>
        <w:t>využívání pracovní doby došlo k postupnému zavedení GPS v nejvíce používané technice během roku.</w:t>
      </w:r>
      <w:r w:rsidR="0000153D">
        <w:rPr>
          <w:sz w:val="28"/>
          <w:szCs w:val="28"/>
        </w:rPr>
        <w:t>(10 ks techniky + 4 ks pro sledování činnosti zaměstnanců- možno použít pro sběr exkrementů, odpadků, sekacích souprav-údržbě zeleně).)</w:t>
      </w:r>
      <w:r>
        <w:rPr>
          <w:sz w:val="28"/>
          <w:szCs w:val="28"/>
        </w:rPr>
        <w:t xml:space="preserve">Taktéž došlo k nákupu kamerového systému v rámci objektu TS v Palackého ulici, který slouží k zabezpečení ochrany objektu proti vniknutí a krádeži v součinnosti </w:t>
      </w:r>
      <w:r w:rsidR="00D55D61">
        <w:rPr>
          <w:sz w:val="28"/>
          <w:szCs w:val="28"/>
        </w:rPr>
        <w:t>s alarmem, který byl instalován již v dávné minulosti</w:t>
      </w:r>
      <w:r w:rsidR="00546E88">
        <w:rPr>
          <w:sz w:val="28"/>
          <w:szCs w:val="28"/>
        </w:rPr>
        <w:t xml:space="preserve"> (probíhají pouze pravidelné servisní roční kontroly</w:t>
      </w:r>
      <w:r w:rsidR="0000153D">
        <w:rPr>
          <w:sz w:val="28"/>
          <w:szCs w:val="28"/>
        </w:rPr>
        <w:t>)</w:t>
      </w:r>
      <w:r w:rsidR="00D55D61">
        <w:rPr>
          <w:sz w:val="28"/>
          <w:szCs w:val="28"/>
        </w:rPr>
        <w:t xml:space="preserve">. Pomocí kamerového systému je možné monitorovat činnost v objektu TS </w:t>
      </w:r>
      <w:r w:rsidR="007C2AFC">
        <w:rPr>
          <w:sz w:val="28"/>
          <w:szCs w:val="28"/>
        </w:rPr>
        <w:t xml:space="preserve">i </w:t>
      </w:r>
      <w:r w:rsidR="00D55D61">
        <w:rPr>
          <w:sz w:val="28"/>
          <w:szCs w:val="28"/>
        </w:rPr>
        <w:t>po pracovní době</w:t>
      </w:r>
      <w:r w:rsidR="007C2AFC">
        <w:rPr>
          <w:sz w:val="28"/>
          <w:szCs w:val="28"/>
        </w:rPr>
        <w:t xml:space="preserve"> i o víkendech přes internet</w:t>
      </w:r>
      <w:r w:rsidR="00D55D61">
        <w:rPr>
          <w:sz w:val="28"/>
          <w:szCs w:val="28"/>
        </w:rPr>
        <w:t xml:space="preserve"> včetně sledování kamerového  záznamu.</w:t>
      </w:r>
    </w:p>
    <w:p w:rsidR="00C42517" w:rsidRDefault="00C42517" w:rsidP="00461A65">
      <w:pPr>
        <w:rPr>
          <w:sz w:val="28"/>
          <w:szCs w:val="28"/>
        </w:rPr>
      </w:pPr>
      <w:r>
        <w:rPr>
          <w:sz w:val="28"/>
          <w:szCs w:val="28"/>
        </w:rPr>
        <w:t>Zakoupení přístroje k zabezpečení pravidelného pitného režimu dle vyhlášky v letním a zimním období (</w:t>
      </w:r>
      <w:r w:rsidR="003D3D68">
        <w:rPr>
          <w:sz w:val="28"/>
          <w:szCs w:val="28"/>
        </w:rPr>
        <w:t>snížení nákladů při plnění pitného režimu v zimním a letním období</w:t>
      </w:r>
    </w:p>
    <w:p w:rsidR="003D3D68" w:rsidRDefault="003D3D68" w:rsidP="00461A65">
      <w:pPr>
        <w:rPr>
          <w:sz w:val="28"/>
          <w:szCs w:val="28"/>
        </w:rPr>
      </w:pPr>
      <w:r>
        <w:rPr>
          <w:sz w:val="28"/>
          <w:szCs w:val="28"/>
        </w:rPr>
        <w:t>Zhodnocení budovy obřadní síně- výměna oken + nákup žaluzii (zlepšení kvality prostředí pro občany při pohřbech)</w:t>
      </w:r>
    </w:p>
    <w:p w:rsidR="00546E88" w:rsidRDefault="00546E88" w:rsidP="00461A65">
      <w:pPr>
        <w:rPr>
          <w:sz w:val="28"/>
          <w:szCs w:val="28"/>
        </w:rPr>
      </w:pPr>
      <w:r w:rsidRPr="00546E88">
        <w:rPr>
          <w:b/>
          <w:sz w:val="28"/>
          <w:szCs w:val="28"/>
        </w:rPr>
        <w:t>V roce 2011</w:t>
      </w:r>
      <w:r>
        <w:rPr>
          <w:sz w:val="28"/>
          <w:szCs w:val="28"/>
        </w:rPr>
        <w:t xml:space="preserve"> proveden nákup radlice a přívěsného zařízení na čtyřkolku Honda k zabezpečení zimní údržby v Českém Brodě (chodníkový zákon) v roce 2011/2012.</w:t>
      </w:r>
    </w:p>
    <w:p w:rsidR="00D55D61" w:rsidRDefault="00D958FC" w:rsidP="00461A65">
      <w:pPr>
        <w:rPr>
          <w:sz w:val="28"/>
          <w:szCs w:val="28"/>
        </w:rPr>
      </w:pPr>
      <w:r>
        <w:rPr>
          <w:sz w:val="28"/>
          <w:szCs w:val="28"/>
        </w:rPr>
        <w:t xml:space="preserve">-proveden nákup víceúčelového svozového vozu MAN  pro sběr tříděného, směsného odpadu včetně bioodpadu </w:t>
      </w:r>
    </w:p>
    <w:p w:rsidR="00D958FC" w:rsidRDefault="00D958FC" w:rsidP="00461A65">
      <w:pPr>
        <w:rPr>
          <w:sz w:val="28"/>
          <w:szCs w:val="28"/>
        </w:rPr>
      </w:pPr>
      <w:r>
        <w:rPr>
          <w:sz w:val="28"/>
          <w:szCs w:val="28"/>
        </w:rPr>
        <w:lastRenderedPageBreak/>
        <w:t>-proběhl prodej svozového vozu na směsný odpad Mercedes Benz (realizace červenec 2011-obci Chráščany)</w:t>
      </w:r>
    </w:p>
    <w:p w:rsidR="00D958FC" w:rsidRDefault="00D958FC" w:rsidP="00461A65">
      <w:pPr>
        <w:rPr>
          <w:sz w:val="28"/>
          <w:szCs w:val="28"/>
        </w:rPr>
      </w:pPr>
      <w:r>
        <w:rPr>
          <w:sz w:val="28"/>
          <w:szCs w:val="28"/>
        </w:rPr>
        <w:t>-  v září 2011 proběhla oprava instalace všech hromosvodů v objektech TS (garáže, správní budova, obřadní místnost včetně revizní správy), která  nebyla realizována  v minulých letech</w:t>
      </w:r>
    </w:p>
    <w:p w:rsidR="00D958FC" w:rsidRDefault="00D958FC" w:rsidP="00461A65">
      <w:pPr>
        <w:rPr>
          <w:sz w:val="28"/>
          <w:szCs w:val="28"/>
        </w:rPr>
      </w:pPr>
      <w:r>
        <w:rPr>
          <w:sz w:val="28"/>
          <w:szCs w:val="28"/>
        </w:rPr>
        <w:t>-v září 2011 dokončeno zabezpečení nových plynových kotlů včetně revizní zprávy o kontrole komínů s výsledkem bez závad</w:t>
      </w:r>
    </w:p>
    <w:p w:rsidR="00D958FC" w:rsidRDefault="00D958FC" w:rsidP="00461A65">
      <w:pPr>
        <w:rPr>
          <w:sz w:val="28"/>
          <w:szCs w:val="28"/>
        </w:rPr>
      </w:pPr>
      <w:r>
        <w:rPr>
          <w:sz w:val="28"/>
          <w:szCs w:val="28"/>
        </w:rPr>
        <w:t xml:space="preserve">-dokončena oprava  vytápění </w:t>
      </w:r>
      <w:r w:rsidR="0000153D">
        <w:rPr>
          <w:sz w:val="28"/>
          <w:szCs w:val="28"/>
        </w:rPr>
        <w:t xml:space="preserve">jedné skupiny </w:t>
      </w:r>
      <w:r>
        <w:rPr>
          <w:sz w:val="28"/>
          <w:szCs w:val="28"/>
        </w:rPr>
        <w:t>garáží (pro techniku určenou k zimní údržbě)</w:t>
      </w:r>
    </w:p>
    <w:p w:rsidR="00D958FC" w:rsidRDefault="00D958FC" w:rsidP="00461A65">
      <w:pPr>
        <w:rPr>
          <w:sz w:val="28"/>
          <w:szCs w:val="28"/>
        </w:rPr>
      </w:pPr>
      <w:r>
        <w:rPr>
          <w:sz w:val="28"/>
          <w:szCs w:val="28"/>
        </w:rPr>
        <w:t>-provedena realizace opravy garáže pro nově zakoupenou techniku pro svoz odpadu MAN</w:t>
      </w:r>
      <w:r w:rsidR="00F02614">
        <w:rPr>
          <w:sz w:val="28"/>
          <w:szCs w:val="28"/>
        </w:rPr>
        <w:t xml:space="preserve"> (vícekapacitní vozidlo)</w:t>
      </w:r>
    </w:p>
    <w:p w:rsidR="00F02614" w:rsidRDefault="00F02614" w:rsidP="00461A65">
      <w:pPr>
        <w:rPr>
          <w:b/>
          <w:sz w:val="32"/>
          <w:szCs w:val="32"/>
        </w:rPr>
      </w:pPr>
      <w:r w:rsidRPr="00F02614">
        <w:rPr>
          <w:b/>
          <w:sz w:val="32"/>
          <w:szCs w:val="32"/>
        </w:rPr>
        <w:t>2012</w:t>
      </w:r>
    </w:p>
    <w:p w:rsidR="00F02614" w:rsidRDefault="00F02614" w:rsidP="00461A65">
      <w:pPr>
        <w:rPr>
          <w:sz w:val="32"/>
          <w:szCs w:val="32"/>
        </w:rPr>
      </w:pPr>
      <w:r>
        <w:rPr>
          <w:sz w:val="32"/>
          <w:szCs w:val="32"/>
        </w:rPr>
        <w:t>-</w:t>
      </w:r>
      <w:r w:rsidRPr="00F02614">
        <w:rPr>
          <w:sz w:val="32"/>
          <w:szCs w:val="32"/>
        </w:rPr>
        <w:t>Příprava a realizace</w:t>
      </w:r>
      <w:r>
        <w:rPr>
          <w:sz w:val="32"/>
          <w:szCs w:val="32"/>
        </w:rPr>
        <w:t xml:space="preserve"> </w:t>
      </w:r>
      <w:r w:rsidRPr="00F02614">
        <w:rPr>
          <w:sz w:val="32"/>
          <w:szCs w:val="32"/>
        </w:rPr>
        <w:t>nákupu nového čistícího stroje pro úklid místních komunikací</w:t>
      </w:r>
      <w:r>
        <w:rPr>
          <w:sz w:val="32"/>
          <w:szCs w:val="32"/>
        </w:rPr>
        <w:t xml:space="preserve"> včetně komunikací  ve správě kraje (od roku 2010 SÚS neprovádí úklid těchto komunikací), včetně sběru listí s městských pozemků  (náhrada 13 letého stroje)</w:t>
      </w:r>
    </w:p>
    <w:p w:rsidR="00F02614" w:rsidRDefault="00F02614" w:rsidP="00461A65">
      <w:pPr>
        <w:rPr>
          <w:sz w:val="32"/>
          <w:szCs w:val="32"/>
        </w:rPr>
      </w:pPr>
    </w:p>
    <w:p w:rsidR="00F02614" w:rsidRDefault="00F02614" w:rsidP="00461A65">
      <w:pPr>
        <w:rPr>
          <w:sz w:val="32"/>
          <w:szCs w:val="32"/>
        </w:rPr>
      </w:pPr>
      <w:r>
        <w:rPr>
          <w:sz w:val="32"/>
          <w:szCs w:val="32"/>
        </w:rPr>
        <w:t>-příprava a realizace poptávkového řízení na nákup víceúčelové sekačky (informace proběhla na Radě města v říjnu 2011)</w:t>
      </w:r>
    </w:p>
    <w:p w:rsidR="00F02614" w:rsidRDefault="00F02614" w:rsidP="00461A65">
      <w:pPr>
        <w:rPr>
          <w:sz w:val="32"/>
          <w:szCs w:val="32"/>
        </w:rPr>
      </w:pPr>
      <w:r>
        <w:rPr>
          <w:sz w:val="32"/>
          <w:szCs w:val="32"/>
        </w:rPr>
        <w:t>-oprava střechy garáží a hlavní budovy TS</w:t>
      </w:r>
    </w:p>
    <w:p w:rsidR="00F02614" w:rsidRDefault="00F02614" w:rsidP="00461A65">
      <w:pPr>
        <w:rPr>
          <w:sz w:val="32"/>
          <w:szCs w:val="32"/>
        </w:rPr>
      </w:pPr>
    </w:p>
    <w:p w:rsidR="00F02614" w:rsidRDefault="00F02614" w:rsidP="00461A65">
      <w:pPr>
        <w:rPr>
          <w:b/>
          <w:sz w:val="36"/>
          <w:szCs w:val="36"/>
        </w:rPr>
      </w:pPr>
      <w:r w:rsidRPr="00F02614">
        <w:rPr>
          <w:b/>
          <w:sz w:val="36"/>
          <w:szCs w:val="36"/>
        </w:rPr>
        <w:t>2013</w:t>
      </w:r>
    </w:p>
    <w:p w:rsidR="00F02614" w:rsidRDefault="00F02614" w:rsidP="00461A65">
      <w:pPr>
        <w:rPr>
          <w:sz w:val="32"/>
          <w:szCs w:val="32"/>
        </w:rPr>
      </w:pPr>
      <w:r w:rsidRPr="00F02614">
        <w:rPr>
          <w:sz w:val="32"/>
          <w:szCs w:val="32"/>
        </w:rPr>
        <w:t>-nákup nové nebo předváděcí plošiny (17-19m) jako náhrada 18 leté plošiny MP-13</w:t>
      </w:r>
      <w:r>
        <w:rPr>
          <w:sz w:val="32"/>
          <w:szCs w:val="32"/>
        </w:rPr>
        <w:t xml:space="preserve"> (oprava a realizace nového veřejného osvětlení, poskytnutí služeb pro obce, firmy a soukromé subjekty, využití k prořezu stromů, v zimním období realizace likvidace převisů </w:t>
      </w:r>
      <w:r w:rsidR="00B17E7C">
        <w:rPr>
          <w:sz w:val="32"/>
          <w:szCs w:val="32"/>
        </w:rPr>
        <w:t>sněhu a rampouchů z městských budov včetně soukromých objektů).</w:t>
      </w:r>
    </w:p>
    <w:p w:rsidR="00B17E7C" w:rsidRPr="00F02614" w:rsidRDefault="00B17E7C" w:rsidP="00461A65">
      <w:pPr>
        <w:rPr>
          <w:sz w:val="32"/>
          <w:szCs w:val="32"/>
        </w:rPr>
      </w:pPr>
    </w:p>
    <w:p w:rsidR="00D55D61" w:rsidRDefault="00D55D61" w:rsidP="00D55D61">
      <w:pPr>
        <w:pStyle w:val="Odstavecseseznamem"/>
        <w:numPr>
          <w:ilvl w:val="0"/>
          <w:numId w:val="1"/>
        </w:numPr>
        <w:rPr>
          <w:b/>
          <w:sz w:val="36"/>
          <w:szCs w:val="36"/>
        </w:rPr>
      </w:pPr>
      <w:r w:rsidRPr="00D55D61">
        <w:rPr>
          <w:b/>
          <w:sz w:val="36"/>
          <w:szCs w:val="36"/>
        </w:rPr>
        <w:t>Snižování nákladů na provoz</w:t>
      </w:r>
      <w:r w:rsidR="0069003F">
        <w:rPr>
          <w:b/>
          <w:sz w:val="36"/>
          <w:szCs w:val="36"/>
        </w:rPr>
        <w:t xml:space="preserve"> při likvidaci odpadu</w:t>
      </w:r>
    </w:p>
    <w:p w:rsidR="00D55D61" w:rsidRDefault="00D55D61" w:rsidP="00D55D61">
      <w:pPr>
        <w:rPr>
          <w:sz w:val="28"/>
          <w:szCs w:val="28"/>
        </w:rPr>
      </w:pPr>
      <w:r w:rsidRPr="00B17E7C">
        <w:rPr>
          <w:b/>
          <w:sz w:val="28"/>
          <w:szCs w:val="28"/>
        </w:rPr>
        <w:t xml:space="preserve">V roce </w:t>
      </w:r>
      <w:r w:rsidR="00E04904" w:rsidRPr="00B17E7C">
        <w:rPr>
          <w:b/>
          <w:sz w:val="28"/>
          <w:szCs w:val="28"/>
        </w:rPr>
        <w:t xml:space="preserve">2009 a </w:t>
      </w:r>
      <w:r w:rsidRPr="00B17E7C">
        <w:rPr>
          <w:b/>
          <w:sz w:val="28"/>
          <w:szCs w:val="28"/>
        </w:rPr>
        <w:t>2010</w:t>
      </w:r>
      <w:r w:rsidRPr="00D55D61">
        <w:rPr>
          <w:sz w:val="28"/>
          <w:szCs w:val="28"/>
        </w:rPr>
        <w:t xml:space="preserve"> </w:t>
      </w:r>
      <w:r w:rsidR="000932CD">
        <w:rPr>
          <w:sz w:val="28"/>
          <w:szCs w:val="28"/>
        </w:rPr>
        <w:t>d</w:t>
      </w:r>
      <w:r w:rsidRPr="00D55D61">
        <w:rPr>
          <w:sz w:val="28"/>
          <w:szCs w:val="28"/>
        </w:rPr>
        <w:t xml:space="preserve">ošlo k nárůstu příjmů a snižování nákladů na odvoz a likvidaci odpadu. </w:t>
      </w:r>
      <w:r w:rsidR="00B17E7C">
        <w:rPr>
          <w:sz w:val="28"/>
          <w:szCs w:val="28"/>
        </w:rPr>
        <w:t>( v polovině roku 2009 firmy, které odebírají od TS tříděný odpad (papír, plast) za tento odpad platí finanční částky, včetně zvýšeného příspěvku od firmy EKO-KOM –v roce 2010 poprvé přesáhla částku 1 mil Kč.</w:t>
      </w:r>
    </w:p>
    <w:p w:rsidR="00E04904" w:rsidRDefault="00990674" w:rsidP="00990674">
      <w:pPr>
        <w:pStyle w:val="Odstavecseseznamem"/>
        <w:numPr>
          <w:ilvl w:val="0"/>
          <w:numId w:val="2"/>
        </w:numPr>
        <w:rPr>
          <w:sz w:val="28"/>
          <w:szCs w:val="28"/>
        </w:rPr>
      </w:pPr>
      <w:r>
        <w:rPr>
          <w:sz w:val="28"/>
          <w:szCs w:val="28"/>
        </w:rPr>
        <w:t>Vypovězení smlouvy s firmou ASA  na odvoz papíru a upravení četnosti odvozů komodity sklo (kontejnery se sklem 1x za měsíc po naplnění, zvony se sklem 1x za 3 měsíce po naplnění)</w:t>
      </w:r>
    </w:p>
    <w:p w:rsidR="00B17E7C" w:rsidRDefault="00B17E7C" w:rsidP="00B17E7C">
      <w:pPr>
        <w:rPr>
          <w:sz w:val="28"/>
          <w:szCs w:val="28"/>
        </w:rPr>
      </w:pPr>
    </w:p>
    <w:p w:rsidR="00990674" w:rsidRDefault="00990674" w:rsidP="00990674">
      <w:pPr>
        <w:rPr>
          <w:sz w:val="28"/>
          <w:szCs w:val="28"/>
        </w:rPr>
      </w:pPr>
    </w:p>
    <w:tbl>
      <w:tblPr>
        <w:tblStyle w:val="Mkatabulky"/>
        <w:tblW w:w="0" w:type="auto"/>
        <w:tblLook w:val="04A0"/>
      </w:tblPr>
      <w:tblGrid>
        <w:gridCol w:w="2303"/>
        <w:gridCol w:w="2303"/>
        <w:gridCol w:w="2303"/>
        <w:gridCol w:w="2303"/>
      </w:tblGrid>
      <w:tr w:rsidR="00990674" w:rsidTr="00990674">
        <w:tc>
          <w:tcPr>
            <w:tcW w:w="2303" w:type="dxa"/>
          </w:tcPr>
          <w:p w:rsidR="00990674" w:rsidRDefault="00990674" w:rsidP="00990674">
            <w:pPr>
              <w:rPr>
                <w:sz w:val="28"/>
                <w:szCs w:val="28"/>
              </w:rPr>
            </w:pPr>
            <w:r>
              <w:rPr>
                <w:sz w:val="28"/>
                <w:szCs w:val="28"/>
              </w:rPr>
              <w:t>Náklady v Kč</w:t>
            </w:r>
          </w:p>
          <w:p w:rsidR="00990674" w:rsidRDefault="004B6D88" w:rsidP="004B6D88">
            <w:pPr>
              <w:rPr>
                <w:sz w:val="28"/>
                <w:szCs w:val="28"/>
              </w:rPr>
            </w:pPr>
            <w:r>
              <w:rPr>
                <w:sz w:val="28"/>
                <w:szCs w:val="28"/>
              </w:rPr>
              <w:t>z</w:t>
            </w:r>
            <w:r w:rsidR="00990674">
              <w:rPr>
                <w:sz w:val="28"/>
                <w:szCs w:val="28"/>
              </w:rPr>
              <w:t>a rok</w:t>
            </w:r>
          </w:p>
        </w:tc>
        <w:tc>
          <w:tcPr>
            <w:tcW w:w="2303" w:type="dxa"/>
          </w:tcPr>
          <w:p w:rsidR="00990674" w:rsidRPr="00B17E7C" w:rsidRDefault="00990674" w:rsidP="00990674">
            <w:pPr>
              <w:rPr>
                <w:b/>
                <w:sz w:val="28"/>
                <w:szCs w:val="28"/>
              </w:rPr>
            </w:pPr>
            <w:r w:rsidRPr="00B17E7C">
              <w:rPr>
                <w:b/>
                <w:sz w:val="28"/>
                <w:szCs w:val="28"/>
              </w:rPr>
              <w:t>2008</w:t>
            </w:r>
          </w:p>
          <w:p w:rsidR="00990674" w:rsidRDefault="00990674" w:rsidP="00990674">
            <w:pPr>
              <w:rPr>
                <w:sz w:val="28"/>
                <w:szCs w:val="28"/>
              </w:rPr>
            </w:pPr>
            <w:r>
              <w:rPr>
                <w:sz w:val="28"/>
                <w:szCs w:val="28"/>
              </w:rPr>
              <w:t>Sklo + papír</w:t>
            </w:r>
          </w:p>
        </w:tc>
        <w:tc>
          <w:tcPr>
            <w:tcW w:w="2303" w:type="dxa"/>
          </w:tcPr>
          <w:p w:rsidR="00990674" w:rsidRPr="00B17E7C" w:rsidRDefault="00990674" w:rsidP="00990674">
            <w:pPr>
              <w:rPr>
                <w:b/>
                <w:sz w:val="28"/>
                <w:szCs w:val="28"/>
              </w:rPr>
            </w:pPr>
            <w:r w:rsidRPr="00B17E7C">
              <w:rPr>
                <w:b/>
                <w:sz w:val="28"/>
                <w:szCs w:val="28"/>
              </w:rPr>
              <w:t>2009</w:t>
            </w:r>
          </w:p>
          <w:p w:rsidR="00990674" w:rsidRDefault="00990674" w:rsidP="00990674">
            <w:pPr>
              <w:rPr>
                <w:sz w:val="28"/>
                <w:szCs w:val="28"/>
              </w:rPr>
            </w:pPr>
            <w:r>
              <w:rPr>
                <w:sz w:val="28"/>
                <w:szCs w:val="28"/>
              </w:rPr>
              <w:t>Od března pouze sklo</w:t>
            </w:r>
          </w:p>
        </w:tc>
        <w:tc>
          <w:tcPr>
            <w:tcW w:w="2303" w:type="dxa"/>
          </w:tcPr>
          <w:p w:rsidR="00990674" w:rsidRPr="00B17E7C" w:rsidRDefault="00990674" w:rsidP="00990674">
            <w:pPr>
              <w:rPr>
                <w:b/>
                <w:sz w:val="28"/>
                <w:szCs w:val="28"/>
              </w:rPr>
            </w:pPr>
            <w:r w:rsidRPr="00B17E7C">
              <w:rPr>
                <w:b/>
                <w:sz w:val="28"/>
                <w:szCs w:val="28"/>
              </w:rPr>
              <w:t>2010</w:t>
            </w:r>
            <w:r w:rsidR="00B17E7C" w:rsidRPr="00B17E7C">
              <w:rPr>
                <w:b/>
                <w:sz w:val="28"/>
                <w:szCs w:val="28"/>
              </w:rPr>
              <w:t>,2011</w:t>
            </w:r>
          </w:p>
          <w:p w:rsidR="00990674" w:rsidRDefault="00990674" w:rsidP="00990674">
            <w:pPr>
              <w:rPr>
                <w:sz w:val="28"/>
                <w:szCs w:val="28"/>
              </w:rPr>
            </w:pPr>
            <w:r>
              <w:rPr>
                <w:sz w:val="28"/>
                <w:szCs w:val="28"/>
              </w:rPr>
              <w:t>Pouze sklo</w:t>
            </w:r>
          </w:p>
        </w:tc>
      </w:tr>
      <w:tr w:rsidR="00990674" w:rsidTr="00990674">
        <w:tc>
          <w:tcPr>
            <w:tcW w:w="2303" w:type="dxa"/>
          </w:tcPr>
          <w:p w:rsidR="00990674" w:rsidRDefault="00990674" w:rsidP="004B6D88">
            <w:pPr>
              <w:rPr>
                <w:sz w:val="28"/>
                <w:szCs w:val="28"/>
              </w:rPr>
            </w:pPr>
            <w:r>
              <w:rPr>
                <w:sz w:val="28"/>
                <w:szCs w:val="28"/>
              </w:rPr>
              <w:t xml:space="preserve">Náklady na odvoz skla a papíru  </w:t>
            </w:r>
            <w:r w:rsidR="004B6D88">
              <w:rPr>
                <w:sz w:val="28"/>
                <w:szCs w:val="28"/>
              </w:rPr>
              <w:t xml:space="preserve"> </w:t>
            </w:r>
          </w:p>
        </w:tc>
        <w:tc>
          <w:tcPr>
            <w:tcW w:w="2303" w:type="dxa"/>
          </w:tcPr>
          <w:p w:rsidR="00990674" w:rsidRDefault="00990674" w:rsidP="00990674">
            <w:pPr>
              <w:rPr>
                <w:sz w:val="28"/>
                <w:szCs w:val="28"/>
              </w:rPr>
            </w:pPr>
            <w:r>
              <w:rPr>
                <w:sz w:val="28"/>
                <w:szCs w:val="28"/>
              </w:rPr>
              <w:t>1 053 654 Kč</w:t>
            </w:r>
          </w:p>
        </w:tc>
        <w:tc>
          <w:tcPr>
            <w:tcW w:w="2303" w:type="dxa"/>
          </w:tcPr>
          <w:p w:rsidR="00990674" w:rsidRDefault="00990674" w:rsidP="00990674">
            <w:pPr>
              <w:rPr>
                <w:sz w:val="28"/>
                <w:szCs w:val="28"/>
              </w:rPr>
            </w:pPr>
            <w:r>
              <w:rPr>
                <w:sz w:val="28"/>
                <w:szCs w:val="28"/>
              </w:rPr>
              <w:t>401 335 Kč</w:t>
            </w:r>
          </w:p>
        </w:tc>
        <w:tc>
          <w:tcPr>
            <w:tcW w:w="2303" w:type="dxa"/>
          </w:tcPr>
          <w:p w:rsidR="00990674" w:rsidRDefault="00990674" w:rsidP="00990674">
            <w:pPr>
              <w:rPr>
                <w:sz w:val="28"/>
                <w:szCs w:val="28"/>
              </w:rPr>
            </w:pPr>
            <w:r>
              <w:rPr>
                <w:sz w:val="28"/>
                <w:szCs w:val="28"/>
              </w:rPr>
              <w:t>144 962 Kč</w:t>
            </w:r>
          </w:p>
        </w:tc>
      </w:tr>
    </w:tbl>
    <w:p w:rsidR="00867CF7" w:rsidRDefault="003871E8" w:rsidP="00461A65">
      <w:pPr>
        <w:rPr>
          <w:sz w:val="28"/>
          <w:szCs w:val="28"/>
        </w:rPr>
      </w:pPr>
      <w:r>
        <w:rPr>
          <w:sz w:val="28"/>
          <w:szCs w:val="28"/>
        </w:rPr>
        <w:t>(svoz skla probíhá svozem 38 kontejnery s obsahem 1100l- celkem 12-13 svozů za rok, termíny jsou dané a svozem zvonů o objemu 1400-1600l-počet svozů 4-6 za rok podle naplnění.</w:t>
      </w:r>
    </w:p>
    <w:p w:rsidR="003871E8" w:rsidRDefault="003871E8" w:rsidP="00461A65">
      <w:pPr>
        <w:rPr>
          <w:sz w:val="28"/>
          <w:szCs w:val="28"/>
        </w:rPr>
      </w:pPr>
      <w:r>
        <w:rPr>
          <w:sz w:val="28"/>
          <w:szCs w:val="28"/>
        </w:rPr>
        <w:t>-jednotlivá kontejnerová místa jsou vybavena  2 kontejnery nebo kontejnerem zvonem, v roce 2012 se počítá s doplněním a navýšením zvony- od firmy EKO-KOM. Se zvýšením nákladů se nepočítá.</w:t>
      </w:r>
    </w:p>
    <w:p w:rsidR="00B17E7C" w:rsidRDefault="00B17E7C" w:rsidP="00461A65">
      <w:pPr>
        <w:rPr>
          <w:sz w:val="28"/>
          <w:szCs w:val="28"/>
        </w:rPr>
      </w:pPr>
    </w:p>
    <w:p w:rsidR="006340AB" w:rsidRPr="005641ED" w:rsidRDefault="00B17E7C" w:rsidP="00461A65">
      <w:pPr>
        <w:rPr>
          <w:b/>
          <w:sz w:val="28"/>
          <w:szCs w:val="28"/>
        </w:rPr>
      </w:pPr>
      <w:r w:rsidRPr="005641ED">
        <w:rPr>
          <w:b/>
          <w:sz w:val="28"/>
          <w:szCs w:val="28"/>
        </w:rPr>
        <w:t>b)</w:t>
      </w:r>
    </w:p>
    <w:p w:rsidR="005641ED" w:rsidRPr="005641ED" w:rsidRDefault="005641ED" w:rsidP="005641ED">
      <w:pPr>
        <w:rPr>
          <w:b/>
          <w:sz w:val="28"/>
          <w:szCs w:val="28"/>
          <w:u w:val="single"/>
        </w:rPr>
      </w:pPr>
      <w:r w:rsidRPr="005641ED">
        <w:rPr>
          <w:b/>
          <w:sz w:val="28"/>
          <w:szCs w:val="28"/>
          <w:u w:val="single"/>
        </w:rPr>
        <w:t>Vývoj třídění jednotlivých komodit od roku 2005-2010 a neúplný rok 2011</w:t>
      </w:r>
    </w:p>
    <w:tbl>
      <w:tblPr>
        <w:tblStyle w:val="Mkatabulky"/>
        <w:tblW w:w="0" w:type="auto"/>
        <w:tblLook w:val="04A0"/>
      </w:tblPr>
      <w:tblGrid>
        <w:gridCol w:w="1361"/>
        <w:gridCol w:w="1130"/>
        <w:gridCol w:w="1130"/>
        <w:gridCol w:w="1130"/>
        <w:gridCol w:w="1131"/>
        <w:gridCol w:w="1131"/>
        <w:gridCol w:w="1131"/>
        <w:gridCol w:w="1144"/>
      </w:tblGrid>
      <w:tr w:rsidR="005641ED" w:rsidTr="005641ED">
        <w:tc>
          <w:tcPr>
            <w:tcW w:w="136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Množství vytříděných komodit na občana</w:t>
            </w:r>
          </w:p>
        </w:tc>
        <w:tc>
          <w:tcPr>
            <w:tcW w:w="1130"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2005</w:t>
            </w:r>
          </w:p>
        </w:tc>
        <w:tc>
          <w:tcPr>
            <w:tcW w:w="1130"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2006</w:t>
            </w:r>
          </w:p>
        </w:tc>
        <w:tc>
          <w:tcPr>
            <w:tcW w:w="1130"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2007</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2008</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2009</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2010</w:t>
            </w:r>
          </w:p>
        </w:tc>
        <w:tc>
          <w:tcPr>
            <w:tcW w:w="1144" w:type="dxa"/>
            <w:tcBorders>
              <w:top w:val="single" w:sz="4" w:space="0" w:color="auto"/>
              <w:left w:val="single" w:sz="4" w:space="0" w:color="auto"/>
              <w:bottom w:val="single" w:sz="4" w:space="0" w:color="auto"/>
              <w:right w:val="single" w:sz="4" w:space="0" w:color="auto"/>
            </w:tcBorders>
            <w:hideMark/>
          </w:tcPr>
          <w:p w:rsidR="005641ED" w:rsidRDefault="005641ED">
            <w:pPr>
              <w:rPr>
                <w:b/>
                <w:color w:val="00B050"/>
                <w:sz w:val="24"/>
                <w:szCs w:val="24"/>
                <w:u w:val="single"/>
              </w:rPr>
            </w:pPr>
            <w:r>
              <w:rPr>
                <w:b/>
                <w:color w:val="00B050"/>
                <w:sz w:val="24"/>
                <w:szCs w:val="24"/>
                <w:u w:val="single"/>
              </w:rPr>
              <w:t>2011</w:t>
            </w:r>
          </w:p>
          <w:p w:rsidR="005641ED" w:rsidRDefault="005641ED">
            <w:pPr>
              <w:rPr>
                <w:sz w:val="24"/>
                <w:szCs w:val="24"/>
              </w:rPr>
            </w:pPr>
            <w:r>
              <w:rPr>
                <w:b/>
                <w:color w:val="00B050"/>
                <w:sz w:val="24"/>
                <w:szCs w:val="24"/>
                <w:u w:val="single"/>
              </w:rPr>
              <w:t>I.,II.,III. čtvrtletí</w:t>
            </w:r>
          </w:p>
        </w:tc>
      </w:tr>
      <w:tr w:rsidR="005641ED" w:rsidTr="005641ED">
        <w:tc>
          <w:tcPr>
            <w:tcW w:w="136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papír</w:t>
            </w:r>
          </w:p>
        </w:tc>
        <w:tc>
          <w:tcPr>
            <w:tcW w:w="1130"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2,07</w:t>
            </w:r>
          </w:p>
        </w:tc>
        <w:tc>
          <w:tcPr>
            <w:tcW w:w="1130"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5,42</w:t>
            </w:r>
          </w:p>
        </w:tc>
        <w:tc>
          <w:tcPr>
            <w:tcW w:w="1130"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5,95</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22,00</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22,07</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24,17</w:t>
            </w:r>
          </w:p>
        </w:tc>
        <w:tc>
          <w:tcPr>
            <w:tcW w:w="1144" w:type="dxa"/>
            <w:tcBorders>
              <w:top w:val="single" w:sz="4" w:space="0" w:color="auto"/>
              <w:left w:val="single" w:sz="4" w:space="0" w:color="auto"/>
              <w:bottom w:val="single" w:sz="4" w:space="0" w:color="auto"/>
              <w:right w:val="single" w:sz="4" w:space="0" w:color="auto"/>
            </w:tcBorders>
            <w:hideMark/>
          </w:tcPr>
          <w:p w:rsidR="005641ED" w:rsidRDefault="005641ED">
            <w:pPr>
              <w:rPr>
                <w:b/>
                <w:color w:val="00B050"/>
                <w:sz w:val="24"/>
                <w:szCs w:val="24"/>
                <w:u w:val="single"/>
              </w:rPr>
            </w:pPr>
            <w:r>
              <w:rPr>
                <w:b/>
                <w:color w:val="00B050"/>
                <w:sz w:val="24"/>
                <w:szCs w:val="24"/>
                <w:u w:val="single"/>
              </w:rPr>
              <w:t>15,19</w:t>
            </w:r>
          </w:p>
        </w:tc>
      </w:tr>
      <w:tr w:rsidR="005641ED" w:rsidTr="005641ED">
        <w:tc>
          <w:tcPr>
            <w:tcW w:w="136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 xml:space="preserve">Sklo </w:t>
            </w:r>
            <w:r>
              <w:rPr>
                <w:sz w:val="24"/>
                <w:szCs w:val="24"/>
              </w:rPr>
              <w:lastRenderedPageBreak/>
              <w:t>barevné</w:t>
            </w:r>
          </w:p>
        </w:tc>
        <w:tc>
          <w:tcPr>
            <w:tcW w:w="1130"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lastRenderedPageBreak/>
              <w:t>2,81</w:t>
            </w:r>
          </w:p>
        </w:tc>
        <w:tc>
          <w:tcPr>
            <w:tcW w:w="1130"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1,31</w:t>
            </w:r>
          </w:p>
        </w:tc>
        <w:tc>
          <w:tcPr>
            <w:tcW w:w="1130"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8,30</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18,52</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11,60</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14,89</w:t>
            </w:r>
          </w:p>
        </w:tc>
        <w:tc>
          <w:tcPr>
            <w:tcW w:w="1144" w:type="dxa"/>
            <w:tcBorders>
              <w:top w:val="single" w:sz="4" w:space="0" w:color="auto"/>
              <w:left w:val="single" w:sz="4" w:space="0" w:color="auto"/>
              <w:bottom w:val="single" w:sz="4" w:space="0" w:color="auto"/>
              <w:right w:val="single" w:sz="4" w:space="0" w:color="auto"/>
            </w:tcBorders>
            <w:hideMark/>
          </w:tcPr>
          <w:p w:rsidR="005641ED" w:rsidRDefault="005641ED">
            <w:pPr>
              <w:rPr>
                <w:b/>
                <w:color w:val="00B050"/>
                <w:sz w:val="24"/>
                <w:szCs w:val="24"/>
                <w:u w:val="single"/>
              </w:rPr>
            </w:pPr>
            <w:r>
              <w:rPr>
                <w:b/>
                <w:color w:val="00B050"/>
                <w:sz w:val="24"/>
                <w:szCs w:val="24"/>
                <w:u w:val="single"/>
              </w:rPr>
              <w:t>11,09</w:t>
            </w:r>
          </w:p>
        </w:tc>
      </w:tr>
      <w:tr w:rsidR="005641ED" w:rsidTr="005641ED">
        <w:tc>
          <w:tcPr>
            <w:tcW w:w="136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lastRenderedPageBreak/>
              <w:t>Sklo bílé</w:t>
            </w:r>
          </w:p>
        </w:tc>
        <w:tc>
          <w:tcPr>
            <w:tcW w:w="1130" w:type="dxa"/>
            <w:tcBorders>
              <w:top w:val="single" w:sz="4" w:space="0" w:color="auto"/>
              <w:left w:val="single" w:sz="4" w:space="0" w:color="auto"/>
              <w:bottom w:val="single" w:sz="4" w:space="0" w:color="auto"/>
              <w:right w:val="single" w:sz="4" w:space="0" w:color="auto"/>
            </w:tcBorders>
          </w:tcPr>
          <w:p w:rsidR="005641ED" w:rsidRDefault="005641ED">
            <w:pPr>
              <w:rPr>
                <w:sz w:val="24"/>
                <w:szCs w:val="24"/>
              </w:rPr>
            </w:pPr>
          </w:p>
        </w:tc>
        <w:tc>
          <w:tcPr>
            <w:tcW w:w="1130" w:type="dxa"/>
            <w:tcBorders>
              <w:top w:val="single" w:sz="4" w:space="0" w:color="auto"/>
              <w:left w:val="single" w:sz="4" w:space="0" w:color="auto"/>
              <w:bottom w:val="single" w:sz="4" w:space="0" w:color="auto"/>
              <w:right w:val="single" w:sz="4" w:space="0" w:color="auto"/>
            </w:tcBorders>
          </w:tcPr>
          <w:p w:rsidR="005641ED" w:rsidRDefault="005641ED">
            <w:pPr>
              <w:rPr>
                <w:sz w:val="24"/>
                <w:szCs w:val="24"/>
              </w:rPr>
            </w:pPr>
          </w:p>
        </w:tc>
        <w:tc>
          <w:tcPr>
            <w:tcW w:w="1130" w:type="dxa"/>
            <w:tcBorders>
              <w:top w:val="single" w:sz="4" w:space="0" w:color="auto"/>
              <w:left w:val="single" w:sz="4" w:space="0" w:color="auto"/>
              <w:bottom w:val="single" w:sz="4" w:space="0" w:color="auto"/>
              <w:right w:val="single" w:sz="4" w:space="0" w:color="auto"/>
            </w:tcBorders>
          </w:tcPr>
          <w:p w:rsidR="005641ED" w:rsidRDefault="005641ED">
            <w:pPr>
              <w:rPr>
                <w:sz w:val="24"/>
                <w:szCs w:val="24"/>
              </w:rPr>
            </w:pPr>
          </w:p>
        </w:tc>
        <w:tc>
          <w:tcPr>
            <w:tcW w:w="1131" w:type="dxa"/>
            <w:tcBorders>
              <w:top w:val="single" w:sz="4" w:space="0" w:color="auto"/>
              <w:left w:val="single" w:sz="4" w:space="0" w:color="auto"/>
              <w:bottom w:val="single" w:sz="4" w:space="0" w:color="auto"/>
              <w:right w:val="single" w:sz="4" w:space="0" w:color="auto"/>
            </w:tcBorders>
          </w:tcPr>
          <w:p w:rsidR="005641ED" w:rsidRDefault="005641ED">
            <w:pPr>
              <w:rPr>
                <w:sz w:val="24"/>
                <w:szCs w:val="24"/>
              </w:rPr>
            </w:pP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6,22</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3,58</w:t>
            </w:r>
          </w:p>
        </w:tc>
        <w:tc>
          <w:tcPr>
            <w:tcW w:w="1144" w:type="dxa"/>
            <w:tcBorders>
              <w:top w:val="single" w:sz="4" w:space="0" w:color="auto"/>
              <w:left w:val="single" w:sz="4" w:space="0" w:color="auto"/>
              <w:bottom w:val="single" w:sz="4" w:space="0" w:color="auto"/>
              <w:right w:val="single" w:sz="4" w:space="0" w:color="auto"/>
            </w:tcBorders>
            <w:hideMark/>
          </w:tcPr>
          <w:p w:rsidR="005641ED" w:rsidRDefault="005641ED">
            <w:pPr>
              <w:rPr>
                <w:b/>
                <w:color w:val="00B050"/>
                <w:sz w:val="24"/>
                <w:szCs w:val="24"/>
                <w:u w:val="single"/>
              </w:rPr>
            </w:pPr>
            <w:r>
              <w:rPr>
                <w:b/>
                <w:color w:val="00B050"/>
                <w:sz w:val="24"/>
                <w:szCs w:val="24"/>
                <w:u w:val="single"/>
              </w:rPr>
              <w:t>2,19</w:t>
            </w:r>
          </w:p>
        </w:tc>
      </w:tr>
      <w:tr w:rsidR="005641ED" w:rsidTr="005641ED">
        <w:tc>
          <w:tcPr>
            <w:tcW w:w="136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Plast</w:t>
            </w:r>
          </w:p>
        </w:tc>
        <w:tc>
          <w:tcPr>
            <w:tcW w:w="1130"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6,16</w:t>
            </w:r>
          </w:p>
        </w:tc>
        <w:tc>
          <w:tcPr>
            <w:tcW w:w="1130"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8,78</w:t>
            </w:r>
          </w:p>
        </w:tc>
        <w:tc>
          <w:tcPr>
            <w:tcW w:w="1130"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7,08</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9,97</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13,62</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17,94</w:t>
            </w:r>
          </w:p>
        </w:tc>
        <w:tc>
          <w:tcPr>
            <w:tcW w:w="1144" w:type="dxa"/>
            <w:tcBorders>
              <w:top w:val="single" w:sz="4" w:space="0" w:color="auto"/>
              <w:left w:val="single" w:sz="4" w:space="0" w:color="auto"/>
              <w:bottom w:val="single" w:sz="4" w:space="0" w:color="auto"/>
              <w:right w:val="single" w:sz="4" w:space="0" w:color="auto"/>
            </w:tcBorders>
            <w:hideMark/>
          </w:tcPr>
          <w:p w:rsidR="005641ED" w:rsidRDefault="005641ED">
            <w:pPr>
              <w:rPr>
                <w:b/>
                <w:color w:val="00B050"/>
                <w:sz w:val="24"/>
                <w:szCs w:val="24"/>
                <w:u w:val="single"/>
              </w:rPr>
            </w:pPr>
            <w:r>
              <w:rPr>
                <w:b/>
                <w:color w:val="00B050"/>
                <w:sz w:val="24"/>
                <w:szCs w:val="24"/>
                <w:u w:val="single"/>
              </w:rPr>
              <w:t>15,45</w:t>
            </w:r>
          </w:p>
        </w:tc>
      </w:tr>
      <w:tr w:rsidR="005641ED" w:rsidTr="005641ED">
        <w:tc>
          <w:tcPr>
            <w:tcW w:w="136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Kartonový obal</w:t>
            </w:r>
          </w:p>
        </w:tc>
        <w:tc>
          <w:tcPr>
            <w:tcW w:w="1130" w:type="dxa"/>
            <w:tcBorders>
              <w:top w:val="single" w:sz="4" w:space="0" w:color="auto"/>
              <w:left w:val="single" w:sz="4" w:space="0" w:color="auto"/>
              <w:bottom w:val="single" w:sz="4" w:space="0" w:color="auto"/>
              <w:right w:val="single" w:sz="4" w:space="0" w:color="auto"/>
            </w:tcBorders>
          </w:tcPr>
          <w:p w:rsidR="005641ED" w:rsidRDefault="005641ED">
            <w:pPr>
              <w:rPr>
                <w:sz w:val="24"/>
                <w:szCs w:val="24"/>
              </w:rPr>
            </w:pPr>
          </w:p>
        </w:tc>
        <w:tc>
          <w:tcPr>
            <w:tcW w:w="1130" w:type="dxa"/>
            <w:tcBorders>
              <w:top w:val="single" w:sz="4" w:space="0" w:color="auto"/>
              <w:left w:val="single" w:sz="4" w:space="0" w:color="auto"/>
              <w:bottom w:val="single" w:sz="4" w:space="0" w:color="auto"/>
              <w:right w:val="single" w:sz="4" w:space="0" w:color="auto"/>
            </w:tcBorders>
          </w:tcPr>
          <w:p w:rsidR="005641ED" w:rsidRDefault="005641ED">
            <w:pPr>
              <w:rPr>
                <w:sz w:val="24"/>
                <w:szCs w:val="24"/>
              </w:rPr>
            </w:pPr>
          </w:p>
        </w:tc>
        <w:tc>
          <w:tcPr>
            <w:tcW w:w="1130" w:type="dxa"/>
            <w:tcBorders>
              <w:top w:val="single" w:sz="4" w:space="0" w:color="auto"/>
              <w:left w:val="single" w:sz="4" w:space="0" w:color="auto"/>
              <w:bottom w:val="single" w:sz="4" w:space="0" w:color="auto"/>
              <w:right w:val="single" w:sz="4" w:space="0" w:color="auto"/>
            </w:tcBorders>
          </w:tcPr>
          <w:p w:rsidR="005641ED" w:rsidRDefault="005641ED">
            <w:pPr>
              <w:rPr>
                <w:sz w:val="24"/>
                <w:szCs w:val="24"/>
              </w:rPr>
            </w:pPr>
          </w:p>
        </w:tc>
        <w:tc>
          <w:tcPr>
            <w:tcW w:w="1131" w:type="dxa"/>
            <w:tcBorders>
              <w:top w:val="single" w:sz="4" w:space="0" w:color="auto"/>
              <w:left w:val="single" w:sz="4" w:space="0" w:color="auto"/>
              <w:bottom w:val="single" w:sz="4" w:space="0" w:color="auto"/>
              <w:right w:val="single" w:sz="4" w:space="0" w:color="auto"/>
            </w:tcBorders>
          </w:tcPr>
          <w:p w:rsidR="005641ED" w:rsidRDefault="005641ED">
            <w:pPr>
              <w:rPr>
                <w:sz w:val="24"/>
                <w:szCs w:val="24"/>
              </w:rPr>
            </w:pP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0,75</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0,56</w:t>
            </w:r>
          </w:p>
        </w:tc>
        <w:tc>
          <w:tcPr>
            <w:tcW w:w="1144" w:type="dxa"/>
            <w:tcBorders>
              <w:top w:val="single" w:sz="4" w:space="0" w:color="auto"/>
              <w:left w:val="single" w:sz="4" w:space="0" w:color="auto"/>
              <w:bottom w:val="single" w:sz="4" w:space="0" w:color="auto"/>
              <w:right w:val="single" w:sz="4" w:space="0" w:color="auto"/>
            </w:tcBorders>
            <w:hideMark/>
          </w:tcPr>
          <w:p w:rsidR="005641ED" w:rsidRDefault="005641ED">
            <w:pPr>
              <w:rPr>
                <w:b/>
                <w:color w:val="00B050"/>
                <w:sz w:val="24"/>
                <w:szCs w:val="24"/>
                <w:u w:val="single"/>
              </w:rPr>
            </w:pPr>
            <w:r>
              <w:rPr>
                <w:b/>
                <w:color w:val="00B050"/>
                <w:sz w:val="24"/>
                <w:szCs w:val="24"/>
                <w:u w:val="single"/>
              </w:rPr>
              <w:t>0,30</w:t>
            </w:r>
          </w:p>
        </w:tc>
      </w:tr>
      <w:tr w:rsidR="005641ED" w:rsidTr="005641ED">
        <w:tc>
          <w:tcPr>
            <w:tcW w:w="136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kovy</w:t>
            </w:r>
          </w:p>
        </w:tc>
        <w:tc>
          <w:tcPr>
            <w:tcW w:w="1130" w:type="dxa"/>
            <w:tcBorders>
              <w:top w:val="single" w:sz="4" w:space="0" w:color="auto"/>
              <w:left w:val="single" w:sz="4" w:space="0" w:color="auto"/>
              <w:bottom w:val="single" w:sz="4" w:space="0" w:color="auto"/>
              <w:right w:val="single" w:sz="4" w:space="0" w:color="auto"/>
            </w:tcBorders>
          </w:tcPr>
          <w:p w:rsidR="005641ED" w:rsidRDefault="005641ED">
            <w:pPr>
              <w:rPr>
                <w:sz w:val="24"/>
                <w:szCs w:val="24"/>
              </w:rPr>
            </w:pPr>
          </w:p>
        </w:tc>
        <w:tc>
          <w:tcPr>
            <w:tcW w:w="1130" w:type="dxa"/>
            <w:tcBorders>
              <w:top w:val="single" w:sz="4" w:space="0" w:color="auto"/>
              <w:left w:val="single" w:sz="4" w:space="0" w:color="auto"/>
              <w:bottom w:val="single" w:sz="4" w:space="0" w:color="auto"/>
              <w:right w:val="single" w:sz="4" w:space="0" w:color="auto"/>
            </w:tcBorders>
          </w:tcPr>
          <w:p w:rsidR="005641ED" w:rsidRDefault="005641ED">
            <w:pPr>
              <w:rPr>
                <w:sz w:val="24"/>
                <w:szCs w:val="24"/>
              </w:rPr>
            </w:pPr>
          </w:p>
        </w:tc>
        <w:tc>
          <w:tcPr>
            <w:tcW w:w="1130" w:type="dxa"/>
            <w:tcBorders>
              <w:top w:val="single" w:sz="4" w:space="0" w:color="auto"/>
              <w:left w:val="single" w:sz="4" w:space="0" w:color="auto"/>
              <w:bottom w:val="single" w:sz="4" w:space="0" w:color="auto"/>
              <w:right w:val="single" w:sz="4" w:space="0" w:color="auto"/>
            </w:tcBorders>
          </w:tcPr>
          <w:p w:rsidR="005641ED" w:rsidRDefault="005641ED">
            <w:pPr>
              <w:rPr>
                <w:sz w:val="24"/>
                <w:szCs w:val="24"/>
              </w:rPr>
            </w:pPr>
          </w:p>
        </w:tc>
        <w:tc>
          <w:tcPr>
            <w:tcW w:w="1131" w:type="dxa"/>
            <w:tcBorders>
              <w:top w:val="single" w:sz="4" w:space="0" w:color="auto"/>
              <w:left w:val="single" w:sz="4" w:space="0" w:color="auto"/>
              <w:bottom w:val="single" w:sz="4" w:space="0" w:color="auto"/>
              <w:right w:val="single" w:sz="4" w:space="0" w:color="auto"/>
            </w:tcBorders>
          </w:tcPr>
          <w:p w:rsidR="005641ED" w:rsidRDefault="005641ED">
            <w:pPr>
              <w:rPr>
                <w:sz w:val="24"/>
                <w:szCs w:val="24"/>
              </w:rPr>
            </w:pPr>
          </w:p>
        </w:tc>
        <w:tc>
          <w:tcPr>
            <w:tcW w:w="1131" w:type="dxa"/>
            <w:tcBorders>
              <w:top w:val="single" w:sz="4" w:space="0" w:color="auto"/>
              <w:left w:val="single" w:sz="4" w:space="0" w:color="auto"/>
              <w:bottom w:val="single" w:sz="4" w:space="0" w:color="auto"/>
              <w:right w:val="single" w:sz="4" w:space="0" w:color="auto"/>
            </w:tcBorders>
          </w:tcPr>
          <w:p w:rsidR="005641ED" w:rsidRDefault="005641ED">
            <w:pPr>
              <w:rPr>
                <w:sz w:val="24"/>
                <w:szCs w:val="24"/>
              </w:rPr>
            </w:pP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1,16</w:t>
            </w:r>
          </w:p>
        </w:tc>
        <w:tc>
          <w:tcPr>
            <w:tcW w:w="1144" w:type="dxa"/>
            <w:tcBorders>
              <w:top w:val="single" w:sz="4" w:space="0" w:color="auto"/>
              <w:left w:val="single" w:sz="4" w:space="0" w:color="auto"/>
              <w:bottom w:val="single" w:sz="4" w:space="0" w:color="auto"/>
              <w:right w:val="single" w:sz="4" w:space="0" w:color="auto"/>
            </w:tcBorders>
            <w:hideMark/>
          </w:tcPr>
          <w:p w:rsidR="005641ED" w:rsidRDefault="005641ED">
            <w:pPr>
              <w:rPr>
                <w:b/>
                <w:color w:val="00B050"/>
                <w:sz w:val="24"/>
                <w:szCs w:val="24"/>
                <w:u w:val="single"/>
              </w:rPr>
            </w:pPr>
            <w:r>
              <w:rPr>
                <w:b/>
                <w:color w:val="00B050"/>
                <w:sz w:val="24"/>
                <w:szCs w:val="24"/>
                <w:u w:val="single"/>
              </w:rPr>
              <w:t>0,80</w:t>
            </w:r>
          </w:p>
        </w:tc>
      </w:tr>
      <w:tr w:rsidR="005641ED" w:rsidTr="005641ED">
        <w:tc>
          <w:tcPr>
            <w:tcW w:w="1361" w:type="dxa"/>
            <w:tcBorders>
              <w:top w:val="single" w:sz="4" w:space="0" w:color="auto"/>
              <w:left w:val="single" w:sz="4" w:space="0" w:color="auto"/>
              <w:bottom w:val="single" w:sz="4" w:space="0" w:color="auto"/>
              <w:right w:val="single" w:sz="4" w:space="0" w:color="auto"/>
            </w:tcBorders>
            <w:hideMark/>
          </w:tcPr>
          <w:p w:rsidR="005641ED" w:rsidRDefault="005641ED">
            <w:pPr>
              <w:rPr>
                <w:color w:val="FF0000"/>
                <w:sz w:val="24"/>
                <w:szCs w:val="24"/>
              </w:rPr>
            </w:pPr>
            <w:r>
              <w:rPr>
                <w:color w:val="FF0000"/>
                <w:sz w:val="24"/>
                <w:szCs w:val="24"/>
              </w:rPr>
              <w:t>Celkem:</w:t>
            </w:r>
          </w:p>
        </w:tc>
        <w:tc>
          <w:tcPr>
            <w:tcW w:w="1130" w:type="dxa"/>
            <w:tcBorders>
              <w:top w:val="single" w:sz="4" w:space="0" w:color="auto"/>
              <w:left w:val="single" w:sz="4" w:space="0" w:color="auto"/>
              <w:bottom w:val="single" w:sz="4" w:space="0" w:color="auto"/>
              <w:right w:val="single" w:sz="4" w:space="0" w:color="auto"/>
            </w:tcBorders>
            <w:hideMark/>
          </w:tcPr>
          <w:p w:rsidR="005641ED" w:rsidRDefault="005641ED">
            <w:pPr>
              <w:rPr>
                <w:color w:val="FF0000"/>
                <w:sz w:val="24"/>
                <w:szCs w:val="24"/>
              </w:rPr>
            </w:pPr>
            <w:r>
              <w:rPr>
                <w:color w:val="FF0000"/>
                <w:sz w:val="24"/>
                <w:szCs w:val="24"/>
              </w:rPr>
              <w:t>11,04</w:t>
            </w:r>
          </w:p>
        </w:tc>
        <w:tc>
          <w:tcPr>
            <w:tcW w:w="1130" w:type="dxa"/>
            <w:tcBorders>
              <w:top w:val="single" w:sz="4" w:space="0" w:color="auto"/>
              <w:left w:val="single" w:sz="4" w:space="0" w:color="auto"/>
              <w:bottom w:val="single" w:sz="4" w:space="0" w:color="auto"/>
              <w:right w:val="single" w:sz="4" w:space="0" w:color="auto"/>
            </w:tcBorders>
            <w:hideMark/>
          </w:tcPr>
          <w:p w:rsidR="005641ED" w:rsidRDefault="005641ED">
            <w:pPr>
              <w:rPr>
                <w:color w:val="FF0000"/>
                <w:sz w:val="24"/>
                <w:szCs w:val="24"/>
              </w:rPr>
            </w:pPr>
            <w:r>
              <w:rPr>
                <w:color w:val="FF0000"/>
                <w:sz w:val="24"/>
                <w:szCs w:val="24"/>
              </w:rPr>
              <w:t>15,51</w:t>
            </w:r>
          </w:p>
        </w:tc>
        <w:tc>
          <w:tcPr>
            <w:tcW w:w="1130" w:type="dxa"/>
            <w:tcBorders>
              <w:top w:val="single" w:sz="4" w:space="0" w:color="auto"/>
              <w:left w:val="single" w:sz="4" w:space="0" w:color="auto"/>
              <w:bottom w:val="single" w:sz="4" w:space="0" w:color="auto"/>
              <w:right w:val="single" w:sz="4" w:space="0" w:color="auto"/>
            </w:tcBorders>
            <w:hideMark/>
          </w:tcPr>
          <w:p w:rsidR="005641ED" w:rsidRDefault="005641ED">
            <w:pPr>
              <w:rPr>
                <w:color w:val="FF0000"/>
                <w:sz w:val="24"/>
                <w:szCs w:val="24"/>
              </w:rPr>
            </w:pPr>
            <w:r>
              <w:rPr>
                <w:color w:val="FF0000"/>
                <w:sz w:val="24"/>
                <w:szCs w:val="24"/>
              </w:rPr>
              <w:t>21,34</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color w:val="FF0000"/>
                <w:sz w:val="24"/>
                <w:szCs w:val="24"/>
              </w:rPr>
            </w:pPr>
            <w:r>
              <w:rPr>
                <w:color w:val="FF0000"/>
                <w:sz w:val="24"/>
                <w:szCs w:val="24"/>
              </w:rPr>
              <w:t>40,49</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color w:val="FF0000"/>
                <w:sz w:val="24"/>
                <w:szCs w:val="24"/>
              </w:rPr>
            </w:pPr>
            <w:r>
              <w:rPr>
                <w:color w:val="FF0000"/>
                <w:sz w:val="24"/>
                <w:szCs w:val="24"/>
              </w:rPr>
              <w:t>54,26</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color w:val="FF0000"/>
                <w:sz w:val="24"/>
                <w:szCs w:val="24"/>
              </w:rPr>
            </w:pPr>
            <w:r>
              <w:rPr>
                <w:color w:val="FF0000"/>
                <w:sz w:val="24"/>
                <w:szCs w:val="24"/>
              </w:rPr>
              <w:t>60,41</w:t>
            </w:r>
          </w:p>
        </w:tc>
        <w:tc>
          <w:tcPr>
            <w:tcW w:w="1144" w:type="dxa"/>
            <w:tcBorders>
              <w:top w:val="single" w:sz="4" w:space="0" w:color="auto"/>
              <w:left w:val="single" w:sz="4" w:space="0" w:color="auto"/>
              <w:bottom w:val="single" w:sz="4" w:space="0" w:color="auto"/>
              <w:right w:val="single" w:sz="4" w:space="0" w:color="auto"/>
            </w:tcBorders>
            <w:hideMark/>
          </w:tcPr>
          <w:p w:rsidR="005641ED" w:rsidRDefault="005641ED">
            <w:pPr>
              <w:rPr>
                <w:b/>
                <w:color w:val="00B050"/>
                <w:sz w:val="24"/>
                <w:szCs w:val="24"/>
                <w:u w:val="single"/>
              </w:rPr>
            </w:pPr>
            <w:r>
              <w:rPr>
                <w:b/>
                <w:color w:val="00B050"/>
                <w:sz w:val="24"/>
                <w:szCs w:val="24"/>
                <w:u w:val="single"/>
              </w:rPr>
              <w:t>45,02</w:t>
            </w:r>
          </w:p>
        </w:tc>
      </w:tr>
      <w:tr w:rsidR="005641ED" w:rsidTr="005641ED">
        <w:tc>
          <w:tcPr>
            <w:tcW w:w="136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Směsný a objemný odpad na občana</w:t>
            </w:r>
          </w:p>
        </w:tc>
        <w:tc>
          <w:tcPr>
            <w:tcW w:w="1130"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221 kg</w:t>
            </w:r>
          </w:p>
        </w:tc>
        <w:tc>
          <w:tcPr>
            <w:tcW w:w="1130"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301 kg</w:t>
            </w:r>
          </w:p>
        </w:tc>
        <w:tc>
          <w:tcPr>
            <w:tcW w:w="1130"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300kg</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369kg</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249,kg</w:t>
            </w:r>
          </w:p>
        </w:tc>
        <w:tc>
          <w:tcPr>
            <w:tcW w:w="1131" w:type="dxa"/>
            <w:tcBorders>
              <w:top w:val="single" w:sz="4" w:space="0" w:color="auto"/>
              <w:left w:val="single" w:sz="4" w:space="0" w:color="auto"/>
              <w:bottom w:val="single" w:sz="4" w:space="0" w:color="auto"/>
              <w:right w:val="single" w:sz="4" w:space="0" w:color="auto"/>
            </w:tcBorders>
            <w:hideMark/>
          </w:tcPr>
          <w:p w:rsidR="005641ED" w:rsidRDefault="005641ED">
            <w:pPr>
              <w:rPr>
                <w:sz w:val="24"/>
                <w:szCs w:val="24"/>
              </w:rPr>
            </w:pPr>
            <w:r>
              <w:rPr>
                <w:sz w:val="24"/>
                <w:szCs w:val="24"/>
              </w:rPr>
              <w:t>250kg</w:t>
            </w:r>
          </w:p>
        </w:tc>
        <w:tc>
          <w:tcPr>
            <w:tcW w:w="1144" w:type="dxa"/>
            <w:tcBorders>
              <w:top w:val="single" w:sz="4" w:space="0" w:color="auto"/>
              <w:left w:val="single" w:sz="4" w:space="0" w:color="auto"/>
              <w:bottom w:val="single" w:sz="4" w:space="0" w:color="auto"/>
              <w:right w:val="single" w:sz="4" w:space="0" w:color="auto"/>
            </w:tcBorders>
            <w:hideMark/>
          </w:tcPr>
          <w:p w:rsidR="005641ED" w:rsidRDefault="005641ED">
            <w:pPr>
              <w:rPr>
                <w:b/>
                <w:color w:val="00B050"/>
                <w:sz w:val="24"/>
                <w:szCs w:val="24"/>
                <w:u w:val="single"/>
              </w:rPr>
            </w:pPr>
            <w:r>
              <w:rPr>
                <w:b/>
                <w:color w:val="00B050"/>
                <w:sz w:val="24"/>
                <w:szCs w:val="24"/>
                <w:u w:val="single"/>
              </w:rPr>
              <w:t>Výsledek bude na konci roku 2011</w:t>
            </w:r>
          </w:p>
        </w:tc>
      </w:tr>
    </w:tbl>
    <w:p w:rsidR="005641ED" w:rsidRDefault="005641ED" w:rsidP="00461A65">
      <w:pPr>
        <w:rPr>
          <w:sz w:val="28"/>
          <w:szCs w:val="28"/>
        </w:rPr>
      </w:pPr>
    </w:p>
    <w:p w:rsidR="00F95328" w:rsidRDefault="00F95328" w:rsidP="00461A65">
      <w:pPr>
        <w:rPr>
          <w:sz w:val="28"/>
          <w:szCs w:val="28"/>
        </w:rPr>
      </w:pPr>
      <w:r>
        <w:rPr>
          <w:sz w:val="28"/>
          <w:szCs w:val="28"/>
        </w:rPr>
        <w:t>Na základě kalkulací na svoz odpadu předložené Radě města cestou finančního odboru se nepočítá s navýšením finančních prostředků na svoz odpadu. Vývojem třídění odpadu ve městě Český Brod, zkušebním provozem při svozu bioodpadu se postupně snižují náklady spojené se skládkou komunálního odpadu. Dle jednání se zástupci skládky v Radimi a se starostou p. Sýkorou nebude navýšena částka za uložení v souladu s novou smlouvou. Částka bude naopak snížena o desítky korun.</w:t>
      </w:r>
    </w:p>
    <w:p w:rsidR="005641ED" w:rsidRPr="0069003F" w:rsidRDefault="005641ED" w:rsidP="005641ED">
      <w:pPr>
        <w:pStyle w:val="Odstavecseseznamem"/>
        <w:numPr>
          <w:ilvl w:val="0"/>
          <w:numId w:val="2"/>
        </w:numPr>
        <w:rPr>
          <w:b/>
          <w:sz w:val="36"/>
          <w:szCs w:val="36"/>
        </w:rPr>
      </w:pPr>
      <w:r w:rsidRPr="0069003F">
        <w:rPr>
          <w:b/>
          <w:sz w:val="36"/>
          <w:szCs w:val="36"/>
        </w:rPr>
        <w:t>Snižování nákladů na provoz sběrného místa odpadu v Palackého ulici</w:t>
      </w:r>
    </w:p>
    <w:p w:rsidR="004B6D88" w:rsidRPr="005641ED" w:rsidRDefault="004B6D88" w:rsidP="004B6D88">
      <w:pPr>
        <w:rPr>
          <w:sz w:val="28"/>
          <w:szCs w:val="28"/>
        </w:rPr>
      </w:pPr>
      <w:r w:rsidRPr="005641ED">
        <w:rPr>
          <w:sz w:val="28"/>
          <w:szCs w:val="28"/>
        </w:rPr>
        <w:t xml:space="preserve">Veškerý </w:t>
      </w:r>
      <w:r w:rsidR="005641ED">
        <w:rPr>
          <w:sz w:val="28"/>
          <w:szCs w:val="28"/>
        </w:rPr>
        <w:t xml:space="preserve">dovezený </w:t>
      </w:r>
      <w:r w:rsidRPr="005641ED">
        <w:rPr>
          <w:sz w:val="28"/>
          <w:szCs w:val="28"/>
        </w:rPr>
        <w:t>odpad</w:t>
      </w:r>
      <w:r w:rsidR="005641ED">
        <w:rPr>
          <w:sz w:val="28"/>
          <w:szCs w:val="28"/>
        </w:rPr>
        <w:t xml:space="preserve"> občny </w:t>
      </w:r>
      <w:r w:rsidRPr="005641ED">
        <w:rPr>
          <w:sz w:val="28"/>
          <w:szCs w:val="28"/>
        </w:rPr>
        <w:t xml:space="preserve"> ve sběrném </w:t>
      </w:r>
      <w:r w:rsidR="005641ED">
        <w:rPr>
          <w:sz w:val="28"/>
          <w:szCs w:val="28"/>
        </w:rPr>
        <w:t>místě odpadu</w:t>
      </w:r>
      <w:r w:rsidRPr="005641ED">
        <w:rPr>
          <w:sz w:val="28"/>
          <w:szCs w:val="28"/>
        </w:rPr>
        <w:t xml:space="preserve"> je </w:t>
      </w:r>
      <w:r w:rsidR="005641ED">
        <w:rPr>
          <w:sz w:val="28"/>
          <w:szCs w:val="28"/>
        </w:rPr>
        <w:t xml:space="preserve">ukládán dle pokynů odpovědného </w:t>
      </w:r>
      <w:r w:rsidRPr="005641ED">
        <w:rPr>
          <w:sz w:val="28"/>
          <w:szCs w:val="28"/>
        </w:rPr>
        <w:t>pracovník</w:t>
      </w:r>
      <w:r w:rsidR="005641ED">
        <w:rPr>
          <w:sz w:val="28"/>
          <w:szCs w:val="28"/>
        </w:rPr>
        <w:t>a na určená místa a je roztříděn</w:t>
      </w:r>
      <w:r w:rsidRPr="005641ED">
        <w:rPr>
          <w:sz w:val="28"/>
          <w:szCs w:val="28"/>
        </w:rPr>
        <w:t xml:space="preserve"> na maximální počet komodit (tím se snižují náklady na ukládání odpadu na skládce Radim</w:t>
      </w:r>
      <w:r w:rsidR="000932CD" w:rsidRPr="005641ED">
        <w:rPr>
          <w:sz w:val="28"/>
          <w:szCs w:val="28"/>
        </w:rPr>
        <w:t>).</w:t>
      </w:r>
    </w:p>
    <w:p w:rsidR="004B6D88" w:rsidRPr="005641ED" w:rsidRDefault="00C81E65" w:rsidP="004B6D88">
      <w:pPr>
        <w:rPr>
          <w:sz w:val="28"/>
          <w:szCs w:val="28"/>
        </w:rPr>
      </w:pPr>
      <w:r w:rsidRPr="005641ED">
        <w:rPr>
          <w:b/>
          <w:sz w:val="28"/>
          <w:szCs w:val="28"/>
        </w:rPr>
        <w:t>S</w:t>
      </w:r>
      <w:r w:rsidR="004B6D88" w:rsidRPr="005641ED">
        <w:rPr>
          <w:b/>
          <w:sz w:val="28"/>
          <w:szCs w:val="28"/>
        </w:rPr>
        <w:t xml:space="preserve">nížení  nákladů </w:t>
      </w:r>
      <w:r w:rsidR="004B6D88" w:rsidRPr="005641ED">
        <w:rPr>
          <w:sz w:val="28"/>
          <w:szCs w:val="28"/>
        </w:rPr>
        <w:t>se projevilo u komodit, které firm</w:t>
      </w:r>
      <w:r w:rsidR="007C2AFC" w:rsidRPr="005641ED">
        <w:rPr>
          <w:sz w:val="28"/>
          <w:szCs w:val="28"/>
        </w:rPr>
        <w:t>y</w:t>
      </w:r>
      <w:r w:rsidR="004B6D88" w:rsidRPr="005641ED">
        <w:rPr>
          <w:sz w:val="28"/>
          <w:szCs w:val="28"/>
        </w:rPr>
        <w:t xml:space="preserve"> odváž</w:t>
      </w:r>
      <w:r w:rsidR="007C2AFC" w:rsidRPr="005641ED">
        <w:rPr>
          <w:sz w:val="28"/>
          <w:szCs w:val="28"/>
        </w:rPr>
        <w:t>ej</w:t>
      </w:r>
      <w:r w:rsidR="004B6D88" w:rsidRPr="005641ED">
        <w:rPr>
          <w:sz w:val="28"/>
          <w:szCs w:val="28"/>
        </w:rPr>
        <w:t>í zdarma</w:t>
      </w:r>
      <w:r w:rsidR="005641ED">
        <w:rPr>
          <w:sz w:val="28"/>
          <w:szCs w:val="28"/>
        </w:rPr>
        <w:t xml:space="preserve"> bez jakýchkoli  nákladů</w:t>
      </w:r>
      <w:r w:rsidR="004B6D88" w:rsidRPr="005641ED">
        <w:rPr>
          <w:sz w:val="28"/>
          <w:szCs w:val="28"/>
        </w:rPr>
        <w:t>-rostlinné oleje, motorové oleje, polystyren, veškeré elektrospotřebiče a zařízení domácnosti, dřevo</w:t>
      </w:r>
      <w:r w:rsidRPr="005641ED">
        <w:rPr>
          <w:sz w:val="28"/>
          <w:szCs w:val="28"/>
        </w:rPr>
        <w:t>.</w:t>
      </w:r>
    </w:p>
    <w:p w:rsidR="005641ED" w:rsidRDefault="005641ED" w:rsidP="004B6D88">
      <w:pPr>
        <w:rPr>
          <w:sz w:val="32"/>
          <w:szCs w:val="32"/>
        </w:rPr>
      </w:pPr>
      <w:r>
        <w:rPr>
          <w:sz w:val="32"/>
          <w:szCs w:val="32"/>
        </w:rPr>
        <w:t>-</w:t>
      </w:r>
      <w:r w:rsidR="004B6D88" w:rsidRPr="005641ED">
        <w:rPr>
          <w:b/>
          <w:sz w:val="32"/>
          <w:szCs w:val="32"/>
        </w:rPr>
        <w:t>Papír, plast</w:t>
      </w:r>
      <w:r>
        <w:rPr>
          <w:sz w:val="32"/>
          <w:szCs w:val="32"/>
        </w:rPr>
        <w:t xml:space="preserve"> je týdně odvážen v rámci pravidelného svozu</w:t>
      </w:r>
    </w:p>
    <w:p w:rsidR="005641ED" w:rsidRDefault="005641ED" w:rsidP="004B6D88">
      <w:pPr>
        <w:rPr>
          <w:sz w:val="32"/>
          <w:szCs w:val="32"/>
        </w:rPr>
      </w:pPr>
      <w:r>
        <w:rPr>
          <w:sz w:val="32"/>
          <w:szCs w:val="32"/>
        </w:rPr>
        <w:t>-</w:t>
      </w:r>
      <w:r w:rsidR="00C81E65" w:rsidRPr="005641ED">
        <w:rPr>
          <w:b/>
          <w:sz w:val="32"/>
          <w:szCs w:val="32"/>
        </w:rPr>
        <w:t xml:space="preserve">železo </w:t>
      </w:r>
      <w:r>
        <w:rPr>
          <w:sz w:val="32"/>
          <w:szCs w:val="32"/>
        </w:rPr>
        <w:t>– odváženo TS 1-2x za měsíc do sběrny v Českém Brodě (získané prostředky 3-4tisíce za jeden svoz)</w:t>
      </w:r>
      <w:r w:rsidR="004B6D88">
        <w:rPr>
          <w:sz w:val="32"/>
          <w:szCs w:val="32"/>
        </w:rPr>
        <w:t xml:space="preserve"> </w:t>
      </w:r>
    </w:p>
    <w:p w:rsidR="005641ED" w:rsidRPr="005641ED" w:rsidRDefault="005641ED" w:rsidP="004B6D88">
      <w:pPr>
        <w:rPr>
          <w:sz w:val="32"/>
          <w:szCs w:val="32"/>
        </w:rPr>
      </w:pPr>
      <w:r w:rsidRPr="005641ED">
        <w:rPr>
          <w:b/>
          <w:sz w:val="32"/>
          <w:szCs w:val="32"/>
        </w:rPr>
        <w:t>B</w:t>
      </w:r>
      <w:r w:rsidR="004B6D88" w:rsidRPr="005641ED">
        <w:rPr>
          <w:b/>
          <w:sz w:val="32"/>
          <w:szCs w:val="32"/>
        </w:rPr>
        <w:t>ioodpad</w:t>
      </w:r>
      <w:r>
        <w:rPr>
          <w:b/>
          <w:sz w:val="32"/>
          <w:szCs w:val="32"/>
        </w:rPr>
        <w:t xml:space="preserve"> ze sběrného místa- </w:t>
      </w:r>
      <w:r w:rsidRPr="005641ED">
        <w:rPr>
          <w:sz w:val="32"/>
          <w:szCs w:val="32"/>
        </w:rPr>
        <w:t xml:space="preserve">odvážen </w:t>
      </w:r>
      <w:r>
        <w:rPr>
          <w:sz w:val="32"/>
          <w:szCs w:val="32"/>
        </w:rPr>
        <w:t>zpravidla 1x týdně</w:t>
      </w:r>
      <w:r w:rsidR="0069003F">
        <w:rPr>
          <w:sz w:val="32"/>
          <w:szCs w:val="32"/>
        </w:rPr>
        <w:t xml:space="preserve">- dle období, od prosince do března se nepočítá s odvozem odpadu </w:t>
      </w:r>
      <w:r w:rsidR="0069003F">
        <w:rPr>
          <w:sz w:val="32"/>
          <w:szCs w:val="32"/>
        </w:rPr>
        <w:lastRenderedPageBreak/>
        <w:t>(kontejner o obsahu 7M3</w:t>
      </w:r>
      <w:r w:rsidR="004B6D88" w:rsidRPr="005641ED">
        <w:rPr>
          <w:sz w:val="32"/>
          <w:szCs w:val="32"/>
        </w:rPr>
        <w:t xml:space="preserve"> –</w:t>
      </w:r>
      <w:r w:rsidR="0069003F">
        <w:rPr>
          <w:sz w:val="32"/>
          <w:szCs w:val="32"/>
        </w:rPr>
        <w:t>cca 1,5 tuny dle obsahu (uložení v kompostárně Hořátev 320 Kč za 1 tunu bez DPH, náklady na dopravu</w:t>
      </w:r>
    </w:p>
    <w:p w:rsidR="0069003F" w:rsidRPr="0069003F" w:rsidRDefault="00C81E65" w:rsidP="004B6D88">
      <w:pPr>
        <w:rPr>
          <w:sz w:val="32"/>
          <w:szCs w:val="32"/>
        </w:rPr>
      </w:pPr>
      <w:r w:rsidRPr="0069003F">
        <w:rPr>
          <w:b/>
          <w:sz w:val="32"/>
          <w:szCs w:val="32"/>
        </w:rPr>
        <w:t>Odvoz suti</w:t>
      </w:r>
      <w:r w:rsidR="0069003F">
        <w:rPr>
          <w:b/>
          <w:sz w:val="32"/>
          <w:szCs w:val="32"/>
        </w:rPr>
        <w:t xml:space="preserve">, cihel, kamení, zeminy- </w:t>
      </w:r>
      <w:r w:rsidR="0069003F" w:rsidRPr="0069003F">
        <w:rPr>
          <w:sz w:val="32"/>
          <w:szCs w:val="32"/>
        </w:rPr>
        <w:t xml:space="preserve">na </w:t>
      </w:r>
      <w:r w:rsidR="0069003F">
        <w:rPr>
          <w:sz w:val="32"/>
          <w:szCs w:val="32"/>
        </w:rPr>
        <w:t>skládku Poříčany uložení za 1 kontejner o obsahu 7 M3 (cca 4 tuny) 700 Kč za kontejner</w:t>
      </w:r>
      <w:r w:rsidR="0069003F" w:rsidRPr="0069003F">
        <w:rPr>
          <w:sz w:val="32"/>
          <w:szCs w:val="32"/>
        </w:rPr>
        <w:t xml:space="preserve"> </w:t>
      </w:r>
      <w:r w:rsidRPr="0069003F">
        <w:rPr>
          <w:sz w:val="32"/>
          <w:szCs w:val="32"/>
        </w:rPr>
        <w:t xml:space="preserve"> </w:t>
      </w:r>
      <w:r w:rsidR="0069003F">
        <w:rPr>
          <w:sz w:val="32"/>
          <w:szCs w:val="32"/>
        </w:rPr>
        <w:t>(od prosince- březen se nepočítá s odvozem odpadu)</w:t>
      </w:r>
    </w:p>
    <w:p w:rsidR="00C81E65" w:rsidRDefault="0069003F" w:rsidP="004B6D88">
      <w:pPr>
        <w:rPr>
          <w:sz w:val="32"/>
          <w:szCs w:val="32"/>
        </w:rPr>
      </w:pPr>
      <w:r w:rsidRPr="0069003F">
        <w:rPr>
          <w:b/>
          <w:sz w:val="32"/>
          <w:szCs w:val="32"/>
        </w:rPr>
        <w:t>Směsný, objemný odpad</w:t>
      </w:r>
      <w:r>
        <w:rPr>
          <w:sz w:val="32"/>
          <w:szCs w:val="32"/>
        </w:rPr>
        <w:t xml:space="preserve"> (nevytříditelný odpad) –snížení nákladů – odvoz 1 kontejneru za týden – za 1 tunu uložení 950 Kč bez DPH</w:t>
      </w:r>
    </w:p>
    <w:p w:rsidR="0069003F" w:rsidRDefault="0069003F" w:rsidP="004B6D88">
      <w:pPr>
        <w:rPr>
          <w:sz w:val="32"/>
          <w:szCs w:val="32"/>
        </w:rPr>
      </w:pPr>
      <w:r w:rsidRPr="0069003F">
        <w:rPr>
          <w:b/>
          <w:sz w:val="32"/>
          <w:szCs w:val="32"/>
        </w:rPr>
        <w:t>Obaly od barev, barvy, čistící prostředky</w:t>
      </w:r>
      <w:r>
        <w:rPr>
          <w:sz w:val="32"/>
          <w:szCs w:val="32"/>
        </w:rPr>
        <w:t>- náklady za odvoz cca 2x ročně (cca 5000 Kč bez DPH)</w:t>
      </w:r>
    </w:p>
    <w:p w:rsidR="0069003F" w:rsidRDefault="0069003F" w:rsidP="004B6D88">
      <w:pPr>
        <w:rPr>
          <w:sz w:val="32"/>
          <w:szCs w:val="32"/>
        </w:rPr>
      </w:pPr>
    </w:p>
    <w:p w:rsidR="0069003F" w:rsidRDefault="0069003F" w:rsidP="004B6D88">
      <w:pPr>
        <w:rPr>
          <w:sz w:val="32"/>
          <w:szCs w:val="32"/>
        </w:rPr>
      </w:pPr>
    </w:p>
    <w:p w:rsidR="0069003F" w:rsidRDefault="0069003F" w:rsidP="004B6D88">
      <w:pPr>
        <w:rPr>
          <w:sz w:val="32"/>
          <w:szCs w:val="32"/>
        </w:rPr>
      </w:pPr>
    </w:p>
    <w:p w:rsidR="004B6D88" w:rsidRDefault="00C42517" w:rsidP="00C42517">
      <w:pPr>
        <w:pStyle w:val="Odstavecseseznamem"/>
        <w:numPr>
          <w:ilvl w:val="0"/>
          <w:numId w:val="1"/>
        </w:numPr>
        <w:rPr>
          <w:b/>
          <w:sz w:val="36"/>
          <w:szCs w:val="36"/>
        </w:rPr>
      </w:pPr>
      <w:r w:rsidRPr="00C42517">
        <w:rPr>
          <w:b/>
          <w:sz w:val="36"/>
          <w:szCs w:val="36"/>
        </w:rPr>
        <w:t>Následné plnění úkolů v nejbližším období</w:t>
      </w:r>
      <w:r w:rsidR="00F95328">
        <w:rPr>
          <w:b/>
          <w:sz w:val="36"/>
          <w:szCs w:val="36"/>
        </w:rPr>
        <w:t xml:space="preserve"> s výhledem na rok 2012-2015</w:t>
      </w:r>
    </w:p>
    <w:p w:rsidR="005A1BE0" w:rsidRPr="005A1BE0" w:rsidRDefault="005A1BE0" w:rsidP="005A1BE0">
      <w:pPr>
        <w:rPr>
          <w:sz w:val="32"/>
          <w:szCs w:val="32"/>
        </w:rPr>
      </w:pPr>
      <w:r w:rsidRPr="005A1BE0">
        <w:rPr>
          <w:sz w:val="32"/>
          <w:szCs w:val="32"/>
        </w:rPr>
        <w:t>- v roce 2012 zkušební svoz směsného odpadu a bioodpadu</w:t>
      </w:r>
      <w:r>
        <w:rPr>
          <w:sz w:val="32"/>
          <w:szCs w:val="32"/>
        </w:rPr>
        <w:t xml:space="preserve"> v intervalech lichý a sudý týden v ročním období + vyhodnocení stavu)</w:t>
      </w:r>
    </w:p>
    <w:p w:rsidR="00C42517" w:rsidRPr="005A1BE0" w:rsidRDefault="00C42517" w:rsidP="00C42517">
      <w:pPr>
        <w:rPr>
          <w:b/>
          <w:sz w:val="32"/>
          <w:szCs w:val="32"/>
        </w:rPr>
      </w:pPr>
      <w:r w:rsidRPr="005A1BE0">
        <w:rPr>
          <w:sz w:val="32"/>
          <w:szCs w:val="32"/>
        </w:rPr>
        <w:t>-</w:t>
      </w:r>
      <w:r w:rsidR="00F95328" w:rsidRPr="005A1BE0">
        <w:rPr>
          <w:sz w:val="32"/>
          <w:szCs w:val="32"/>
        </w:rPr>
        <w:t xml:space="preserve">zabezpečení a splnění </w:t>
      </w:r>
      <w:r w:rsidRPr="005A1BE0">
        <w:rPr>
          <w:sz w:val="32"/>
          <w:szCs w:val="32"/>
        </w:rPr>
        <w:t xml:space="preserve"> úkolů zimní údržby dle nařízení města                        </w:t>
      </w:r>
      <w:r w:rsidRPr="005A1BE0">
        <w:rPr>
          <w:b/>
          <w:sz w:val="32"/>
          <w:szCs w:val="32"/>
        </w:rPr>
        <w:t xml:space="preserve">termín: </w:t>
      </w:r>
      <w:r w:rsidR="00F95328" w:rsidRPr="005A1BE0">
        <w:rPr>
          <w:b/>
          <w:sz w:val="32"/>
          <w:szCs w:val="32"/>
        </w:rPr>
        <w:t xml:space="preserve">prosinec 2011- březen </w:t>
      </w:r>
      <w:r w:rsidRPr="005A1BE0">
        <w:rPr>
          <w:b/>
          <w:sz w:val="32"/>
          <w:szCs w:val="32"/>
        </w:rPr>
        <w:t xml:space="preserve"> 201</w:t>
      </w:r>
      <w:r w:rsidR="00F95328" w:rsidRPr="005A1BE0">
        <w:rPr>
          <w:b/>
          <w:sz w:val="32"/>
          <w:szCs w:val="32"/>
        </w:rPr>
        <w:t>2</w:t>
      </w:r>
    </w:p>
    <w:p w:rsidR="00F95328" w:rsidRDefault="00F95328" w:rsidP="00C42517">
      <w:pPr>
        <w:rPr>
          <w:sz w:val="32"/>
          <w:szCs w:val="32"/>
        </w:rPr>
      </w:pPr>
      <w:r>
        <w:rPr>
          <w:sz w:val="32"/>
          <w:szCs w:val="32"/>
        </w:rPr>
        <w:t>-d</w:t>
      </w:r>
      <w:r w:rsidRPr="00F95328">
        <w:rPr>
          <w:sz w:val="32"/>
          <w:szCs w:val="32"/>
        </w:rPr>
        <w:t>okončení výstavby a rekonstrukce VO</w:t>
      </w:r>
      <w:r>
        <w:rPr>
          <w:sz w:val="32"/>
          <w:szCs w:val="32"/>
        </w:rPr>
        <w:t xml:space="preserve"> Škvárovna, Zborovská, </w:t>
      </w:r>
      <w:r w:rsidR="005A1BE0">
        <w:rPr>
          <w:sz w:val="32"/>
          <w:szCs w:val="32"/>
        </w:rPr>
        <w:t>V Zahradech (celková investice 2 mil. Kč)</w:t>
      </w:r>
    </w:p>
    <w:p w:rsidR="00F95328" w:rsidRPr="00F95328" w:rsidRDefault="00F95328" w:rsidP="00C42517">
      <w:pPr>
        <w:rPr>
          <w:b/>
          <w:sz w:val="32"/>
          <w:szCs w:val="32"/>
        </w:rPr>
      </w:pPr>
      <w:r w:rsidRPr="00F95328">
        <w:rPr>
          <w:b/>
          <w:sz w:val="32"/>
          <w:szCs w:val="32"/>
        </w:rPr>
        <w:t>Termín: do konce roku 2011</w:t>
      </w:r>
    </w:p>
    <w:p w:rsidR="00C42517" w:rsidRDefault="00C42517" w:rsidP="00C42517">
      <w:pPr>
        <w:rPr>
          <w:sz w:val="32"/>
          <w:szCs w:val="32"/>
        </w:rPr>
      </w:pPr>
      <w:r>
        <w:rPr>
          <w:sz w:val="32"/>
          <w:szCs w:val="32"/>
        </w:rPr>
        <w:t xml:space="preserve">-likvidace výtluků na místních komunikacích a součinnost se SÚS (průjezdové komunikace) </w:t>
      </w:r>
    </w:p>
    <w:p w:rsidR="00C42517" w:rsidRDefault="00C42517" w:rsidP="00C42517">
      <w:pPr>
        <w:rPr>
          <w:sz w:val="32"/>
          <w:szCs w:val="32"/>
        </w:rPr>
      </w:pPr>
      <w:r>
        <w:rPr>
          <w:sz w:val="32"/>
          <w:szCs w:val="32"/>
        </w:rPr>
        <w:lastRenderedPageBreak/>
        <w:t>Využití vlastních prostředků,využití firmy na vysprávku novou metodou</w:t>
      </w:r>
    </w:p>
    <w:p w:rsidR="00C42517" w:rsidRPr="00F95328" w:rsidRDefault="00C42517" w:rsidP="00C42517">
      <w:pPr>
        <w:rPr>
          <w:sz w:val="32"/>
          <w:szCs w:val="32"/>
        </w:rPr>
      </w:pPr>
      <w:r>
        <w:rPr>
          <w:b/>
          <w:sz w:val="32"/>
          <w:szCs w:val="32"/>
        </w:rPr>
        <w:t>t</w:t>
      </w:r>
      <w:r w:rsidRPr="00C42517">
        <w:rPr>
          <w:b/>
          <w:sz w:val="32"/>
          <w:szCs w:val="32"/>
        </w:rPr>
        <w:t>ermín: duben</w:t>
      </w:r>
      <w:r w:rsidR="00F95328">
        <w:rPr>
          <w:b/>
          <w:sz w:val="32"/>
          <w:szCs w:val="32"/>
        </w:rPr>
        <w:t xml:space="preserve"> –</w:t>
      </w:r>
      <w:r w:rsidRPr="00C42517">
        <w:rPr>
          <w:b/>
          <w:sz w:val="32"/>
          <w:szCs w:val="32"/>
        </w:rPr>
        <w:t xml:space="preserve"> květen</w:t>
      </w:r>
      <w:r w:rsidR="00F95328">
        <w:rPr>
          <w:b/>
          <w:sz w:val="32"/>
          <w:szCs w:val="32"/>
        </w:rPr>
        <w:t xml:space="preserve"> 2012 </w:t>
      </w:r>
      <w:r w:rsidR="00F95328" w:rsidRPr="00F95328">
        <w:rPr>
          <w:sz w:val="32"/>
          <w:szCs w:val="32"/>
        </w:rPr>
        <w:t>(dle počasí a průběhu zimního období)</w:t>
      </w:r>
    </w:p>
    <w:p w:rsidR="00C42517" w:rsidRDefault="00C42517" w:rsidP="00C42517">
      <w:pPr>
        <w:rPr>
          <w:sz w:val="32"/>
          <w:szCs w:val="32"/>
        </w:rPr>
      </w:pPr>
      <w:r>
        <w:rPr>
          <w:sz w:val="32"/>
          <w:szCs w:val="32"/>
        </w:rPr>
        <w:t xml:space="preserve">-likvidace odpadu, čištění města a likvidace psích exkrementů </w:t>
      </w:r>
    </w:p>
    <w:p w:rsidR="00C42517" w:rsidRDefault="00C42517" w:rsidP="00C42517">
      <w:pPr>
        <w:rPr>
          <w:b/>
          <w:sz w:val="32"/>
          <w:szCs w:val="32"/>
        </w:rPr>
      </w:pPr>
      <w:r w:rsidRPr="00C42517">
        <w:rPr>
          <w:b/>
          <w:sz w:val="32"/>
          <w:szCs w:val="32"/>
        </w:rPr>
        <w:t>Termín: průběžně dle klimatických podmínek</w:t>
      </w:r>
    </w:p>
    <w:p w:rsidR="00C42517" w:rsidRDefault="00C42517" w:rsidP="00C42517">
      <w:pPr>
        <w:rPr>
          <w:sz w:val="32"/>
          <w:szCs w:val="32"/>
        </w:rPr>
      </w:pPr>
      <w:r w:rsidRPr="00C42517">
        <w:rPr>
          <w:sz w:val="32"/>
          <w:szCs w:val="32"/>
        </w:rPr>
        <w:t>-pravidelný odvoz směsného a tříděného odpadu</w:t>
      </w:r>
      <w:r w:rsidR="00F95328">
        <w:rPr>
          <w:sz w:val="32"/>
          <w:szCs w:val="32"/>
        </w:rPr>
        <w:t>, bioodpadu</w:t>
      </w:r>
    </w:p>
    <w:p w:rsidR="00C42517" w:rsidRDefault="00C42517" w:rsidP="00C42517">
      <w:pPr>
        <w:rPr>
          <w:b/>
          <w:sz w:val="32"/>
          <w:szCs w:val="32"/>
        </w:rPr>
      </w:pPr>
      <w:r>
        <w:rPr>
          <w:b/>
          <w:sz w:val="32"/>
          <w:szCs w:val="32"/>
        </w:rPr>
        <w:t>t</w:t>
      </w:r>
      <w:r w:rsidRPr="00C42517">
        <w:rPr>
          <w:b/>
          <w:sz w:val="32"/>
          <w:szCs w:val="32"/>
        </w:rPr>
        <w:t>ermín: dle harmonogramu svozu</w:t>
      </w:r>
    </w:p>
    <w:p w:rsidR="00C42517" w:rsidRDefault="00C42517" w:rsidP="00C42517">
      <w:pPr>
        <w:rPr>
          <w:sz w:val="32"/>
          <w:szCs w:val="32"/>
        </w:rPr>
      </w:pPr>
      <w:r w:rsidRPr="00C42517">
        <w:rPr>
          <w:sz w:val="32"/>
          <w:szCs w:val="32"/>
        </w:rPr>
        <w:t>-oprava vodorovného a svislého dopravního značení</w:t>
      </w:r>
    </w:p>
    <w:p w:rsidR="00C42517" w:rsidRDefault="00C42517" w:rsidP="00C42517">
      <w:pPr>
        <w:rPr>
          <w:sz w:val="32"/>
          <w:szCs w:val="32"/>
        </w:rPr>
      </w:pPr>
      <w:r>
        <w:rPr>
          <w:sz w:val="32"/>
          <w:szCs w:val="32"/>
        </w:rPr>
        <w:t>Termín: svislé průběžně při poškození,</w:t>
      </w:r>
      <w:r w:rsidR="00F95328">
        <w:rPr>
          <w:sz w:val="32"/>
          <w:szCs w:val="32"/>
        </w:rPr>
        <w:t xml:space="preserve"> </w:t>
      </w:r>
      <w:r>
        <w:rPr>
          <w:sz w:val="32"/>
          <w:szCs w:val="32"/>
        </w:rPr>
        <w:t>vodorovné měsíc květen</w:t>
      </w:r>
    </w:p>
    <w:p w:rsidR="00DC18C9" w:rsidRDefault="00DC18C9" w:rsidP="00C42517">
      <w:pPr>
        <w:rPr>
          <w:sz w:val="32"/>
          <w:szCs w:val="32"/>
        </w:rPr>
      </w:pPr>
    </w:p>
    <w:p w:rsidR="00DC18C9" w:rsidRPr="005A1BE0" w:rsidRDefault="00DC18C9" w:rsidP="00C42517">
      <w:pPr>
        <w:rPr>
          <w:b/>
          <w:sz w:val="32"/>
          <w:szCs w:val="32"/>
        </w:rPr>
      </w:pPr>
      <w:r w:rsidRPr="005A1BE0">
        <w:rPr>
          <w:b/>
          <w:sz w:val="32"/>
          <w:szCs w:val="32"/>
        </w:rPr>
        <w:t xml:space="preserve">Léta 2013-2015- </w:t>
      </w:r>
    </w:p>
    <w:p w:rsidR="00DC18C9" w:rsidRDefault="00DC18C9" w:rsidP="00C42517">
      <w:pPr>
        <w:rPr>
          <w:sz w:val="32"/>
          <w:szCs w:val="32"/>
        </w:rPr>
      </w:pPr>
      <w:r>
        <w:rPr>
          <w:sz w:val="32"/>
          <w:szCs w:val="32"/>
        </w:rPr>
        <w:t>-postupně obměnit a doplnit vozový park TS (splněno ze 65 %)</w:t>
      </w:r>
    </w:p>
    <w:p w:rsidR="00DC18C9" w:rsidRDefault="00DC18C9" w:rsidP="00C42517">
      <w:pPr>
        <w:rPr>
          <w:sz w:val="32"/>
          <w:szCs w:val="32"/>
        </w:rPr>
      </w:pPr>
      <w:r>
        <w:rPr>
          <w:sz w:val="32"/>
          <w:szCs w:val="32"/>
        </w:rPr>
        <w:t>-zkvalitnit a zefektivnit poskytované služby pro město a spádové obce</w:t>
      </w:r>
    </w:p>
    <w:p w:rsidR="00DC18C9" w:rsidRDefault="00DC18C9" w:rsidP="00C42517">
      <w:pPr>
        <w:rPr>
          <w:sz w:val="32"/>
          <w:szCs w:val="32"/>
        </w:rPr>
      </w:pPr>
      <w:r>
        <w:rPr>
          <w:sz w:val="32"/>
          <w:szCs w:val="32"/>
        </w:rPr>
        <w:t>-kvalitní nabídkou jednotlivých služeb zvýšit podíl příjmů v rozpočtu od soukromých subjektů, firem, ale i dalších obcí</w:t>
      </w:r>
    </w:p>
    <w:p w:rsidR="00DC18C9" w:rsidRDefault="00DC18C9" w:rsidP="00C42517">
      <w:pPr>
        <w:rPr>
          <w:sz w:val="32"/>
          <w:szCs w:val="32"/>
        </w:rPr>
      </w:pPr>
      <w:r>
        <w:rPr>
          <w:sz w:val="32"/>
          <w:szCs w:val="32"/>
        </w:rPr>
        <w:t>-ještě více zkvalitňovat odpadové hospodářství  a sběrného místa odpadu v Českém Brodě v závislosti na snižování nákladů</w:t>
      </w:r>
    </w:p>
    <w:p w:rsidR="00DC18C9" w:rsidRDefault="00DC18C9" w:rsidP="00C42517">
      <w:pPr>
        <w:rPr>
          <w:sz w:val="32"/>
          <w:szCs w:val="32"/>
        </w:rPr>
      </w:pPr>
      <w:r>
        <w:rPr>
          <w:sz w:val="32"/>
          <w:szCs w:val="32"/>
        </w:rPr>
        <w:t>-zabezpečit komplexní službu pro město včetně kvalitního zabezpečení všech akcí</w:t>
      </w:r>
    </w:p>
    <w:p w:rsidR="00DC18C9" w:rsidRDefault="00DC18C9" w:rsidP="00C42517">
      <w:pPr>
        <w:rPr>
          <w:sz w:val="32"/>
          <w:szCs w:val="32"/>
        </w:rPr>
      </w:pPr>
    </w:p>
    <w:p w:rsidR="00956353" w:rsidRDefault="00956353" w:rsidP="00C42517">
      <w:pPr>
        <w:rPr>
          <w:sz w:val="32"/>
          <w:szCs w:val="32"/>
        </w:rPr>
      </w:pPr>
    </w:p>
    <w:p w:rsidR="00956353" w:rsidRDefault="00956353" w:rsidP="00C42517">
      <w:pPr>
        <w:rPr>
          <w:sz w:val="32"/>
          <w:szCs w:val="32"/>
        </w:rPr>
      </w:pPr>
      <w:r>
        <w:rPr>
          <w:sz w:val="32"/>
          <w:szCs w:val="32"/>
        </w:rPr>
        <w:t>Zpracoval : Ing. Miroslav Kruliš</w:t>
      </w:r>
    </w:p>
    <w:p w:rsidR="00956353" w:rsidRDefault="00956353" w:rsidP="00C42517">
      <w:pPr>
        <w:rPr>
          <w:sz w:val="32"/>
          <w:szCs w:val="32"/>
        </w:rPr>
      </w:pPr>
      <w:r>
        <w:rPr>
          <w:sz w:val="32"/>
          <w:szCs w:val="32"/>
        </w:rPr>
        <w:t xml:space="preserve">                    Ředitel Technických služeb Český Brod </w:t>
      </w:r>
    </w:p>
    <w:sectPr w:rsidR="00956353" w:rsidSect="00C4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779B7"/>
    <w:multiLevelType w:val="hybridMultilevel"/>
    <w:tmpl w:val="C44666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A9B52D1"/>
    <w:multiLevelType w:val="hybridMultilevel"/>
    <w:tmpl w:val="DE54FA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EC41330"/>
    <w:multiLevelType w:val="hybridMultilevel"/>
    <w:tmpl w:val="CFC8BE14"/>
    <w:lvl w:ilvl="0" w:tplc="21843014">
      <w:start w:val="2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D6ED6"/>
    <w:rsid w:val="0000153D"/>
    <w:rsid w:val="00012157"/>
    <w:rsid w:val="00014365"/>
    <w:rsid w:val="000363C3"/>
    <w:rsid w:val="000932CD"/>
    <w:rsid w:val="000F3D13"/>
    <w:rsid w:val="001254A4"/>
    <w:rsid w:val="001547CF"/>
    <w:rsid w:val="00232046"/>
    <w:rsid w:val="002B4486"/>
    <w:rsid w:val="00323925"/>
    <w:rsid w:val="003871E8"/>
    <w:rsid w:val="003D3D68"/>
    <w:rsid w:val="00405DAA"/>
    <w:rsid w:val="00405F7F"/>
    <w:rsid w:val="00424D00"/>
    <w:rsid w:val="00461A65"/>
    <w:rsid w:val="004B6D88"/>
    <w:rsid w:val="004E752E"/>
    <w:rsid w:val="00513FFA"/>
    <w:rsid w:val="00546E88"/>
    <w:rsid w:val="0056124E"/>
    <w:rsid w:val="005641ED"/>
    <w:rsid w:val="005A1BE0"/>
    <w:rsid w:val="005D6ED6"/>
    <w:rsid w:val="00617503"/>
    <w:rsid w:val="00617D2E"/>
    <w:rsid w:val="006340AB"/>
    <w:rsid w:val="00665B4F"/>
    <w:rsid w:val="0069003F"/>
    <w:rsid w:val="00691CDC"/>
    <w:rsid w:val="006C6997"/>
    <w:rsid w:val="006C7749"/>
    <w:rsid w:val="00746B20"/>
    <w:rsid w:val="00796EBB"/>
    <w:rsid w:val="007B6313"/>
    <w:rsid w:val="007C2AFC"/>
    <w:rsid w:val="007E53B5"/>
    <w:rsid w:val="00840AD0"/>
    <w:rsid w:val="0085742F"/>
    <w:rsid w:val="00867CF7"/>
    <w:rsid w:val="008A5CC8"/>
    <w:rsid w:val="008C1F0D"/>
    <w:rsid w:val="008D10B2"/>
    <w:rsid w:val="00937A82"/>
    <w:rsid w:val="00956353"/>
    <w:rsid w:val="00990674"/>
    <w:rsid w:val="009C33C2"/>
    <w:rsid w:val="00A07B09"/>
    <w:rsid w:val="00AB6A81"/>
    <w:rsid w:val="00B17E7C"/>
    <w:rsid w:val="00B5383B"/>
    <w:rsid w:val="00C307DF"/>
    <w:rsid w:val="00C42517"/>
    <w:rsid w:val="00C477CE"/>
    <w:rsid w:val="00C81E65"/>
    <w:rsid w:val="00CA5CAF"/>
    <w:rsid w:val="00CE36AF"/>
    <w:rsid w:val="00D209C9"/>
    <w:rsid w:val="00D55D61"/>
    <w:rsid w:val="00D958FC"/>
    <w:rsid w:val="00DC023F"/>
    <w:rsid w:val="00DC18C9"/>
    <w:rsid w:val="00E04904"/>
    <w:rsid w:val="00F02614"/>
    <w:rsid w:val="00F067D7"/>
    <w:rsid w:val="00F95328"/>
    <w:rsid w:val="00FE49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77C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D6ED6"/>
    <w:pPr>
      <w:ind w:left="720"/>
      <w:contextualSpacing/>
    </w:pPr>
  </w:style>
  <w:style w:type="table" w:styleId="Mkatabulky">
    <w:name w:val="Table Grid"/>
    <w:basedOn w:val="Normlntabulka"/>
    <w:uiPriority w:val="59"/>
    <w:rsid w:val="00990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10</Pages>
  <Words>1825</Words>
  <Characters>10770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krulis</dc:creator>
  <cp:keywords/>
  <dc:description/>
  <cp:lastModifiedBy>krulis</cp:lastModifiedBy>
  <cp:revision>22</cp:revision>
  <dcterms:created xsi:type="dcterms:W3CDTF">2011-01-17T10:41:00Z</dcterms:created>
  <dcterms:modified xsi:type="dcterms:W3CDTF">2011-12-04T12:31:00Z</dcterms:modified>
</cp:coreProperties>
</file>